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375"/>
        <w:gridCol w:w="4167"/>
      </w:tblGrid>
      <w:tr w:rsidR="006626F9" w:rsidRPr="006B02DA" w:rsidTr="002516A2">
        <w:trPr>
          <w:trHeight w:val="64"/>
        </w:trPr>
        <w:tc>
          <w:tcPr>
            <w:tcW w:w="1696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2410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375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2516A2">
        <w:trPr>
          <w:trHeight w:val="3630"/>
        </w:trPr>
        <w:tc>
          <w:tcPr>
            <w:tcW w:w="1696" w:type="dxa"/>
          </w:tcPr>
          <w:p w:rsidR="006626F9" w:rsidRPr="006B02DA" w:rsidRDefault="006626F9" w:rsidP="00E34FC8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 w:rsidR="00E34FC8"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410" w:type="dxa"/>
          </w:tcPr>
          <w:p w:rsidR="006626F9" w:rsidRPr="006B02DA" w:rsidRDefault="005B1F98" w:rsidP="00711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  <w:bookmarkStart w:id="0" w:name="_GoBack"/>
            <w:bookmarkEnd w:id="0"/>
            <w:r w:rsidR="007116F4">
              <w:rPr>
                <w:sz w:val="28"/>
                <w:szCs w:val="28"/>
              </w:rPr>
              <w:t xml:space="preserve"> по оказанию услуг общественного питания «</w:t>
            </w:r>
            <w:proofErr w:type="spellStart"/>
            <w:r w:rsidR="007116F4">
              <w:rPr>
                <w:sz w:val="28"/>
                <w:szCs w:val="28"/>
              </w:rPr>
              <w:t>Шаурмения</w:t>
            </w:r>
            <w:proofErr w:type="spellEnd"/>
            <w:r w:rsidR="007116F4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6626F9" w:rsidRPr="006B02DA" w:rsidRDefault="006626F9" w:rsidP="007116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r w:rsidR="002516A2">
              <w:rPr>
                <w:sz w:val="28"/>
                <w:szCs w:val="28"/>
              </w:rPr>
              <w:t xml:space="preserve">пр. Казанский, д. 111 </w:t>
            </w:r>
          </w:p>
        </w:tc>
        <w:tc>
          <w:tcPr>
            <w:tcW w:w="4167" w:type="dxa"/>
          </w:tcPr>
          <w:p w:rsidR="006626F9" w:rsidRPr="006B02DA" w:rsidRDefault="007116F4" w:rsidP="00857B21">
            <w:pPr>
              <w:jc w:val="center"/>
              <w:rPr>
                <w:sz w:val="28"/>
                <w:szCs w:val="28"/>
              </w:rPr>
            </w:pPr>
            <w:r w:rsidRPr="007116F4">
              <w:rPr>
                <w:noProof/>
                <w:sz w:val="28"/>
                <w:szCs w:val="28"/>
              </w:rPr>
              <w:drawing>
                <wp:inline distT="0" distB="0" distL="0" distR="0">
                  <wp:extent cx="2181225" cy="2181225"/>
                  <wp:effectExtent l="0" t="0" r="9525" b="9525"/>
                  <wp:docPr id="2" name="Рисунок 2" descr="C:\Users\Admin\Desktop\все папки\л. халафовна\снос киосков\2022 г\УФАСовским предписаниям\шаурмения\фото в день размещения\DSCN2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все папки\л. халафовна\снос киосков\2022 г\УФАСовским предписаниям\шаурмения\фото в день размещения\DSCN2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2516A2"/>
    <w:rsid w:val="00527262"/>
    <w:rsid w:val="00543171"/>
    <w:rsid w:val="005B1F98"/>
    <w:rsid w:val="006626F9"/>
    <w:rsid w:val="007116F4"/>
    <w:rsid w:val="00BA60C2"/>
    <w:rsid w:val="00C03D80"/>
    <w:rsid w:val="00E34FC8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2021-11-19T13:06:00Z</dcterms:created>
  <dcterms:modified xsi:type="dcterms:W3CDTF">2022-04-13T13:01:00Z</dcterms:modified>
</cp:coreProperties>
</file>