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34" w:type="dxa"/>
        <w:tblBorders>
          <w:bottom w:val="thinThickSmallGap" w:sz="18" w:space="0" w:color="auto"/>
        </w:tblBorders>
        <w:tblLayout w:type="fixed"/>
        <w:tblLook w:val="04A0" w:firstRow="1" w:lastRow="0" w:firstColumn="1" w:lastColumn="0" w:noHBand="0" w:noVBand="1"/>
      </w:tblPr>
      <w:tblGrid>
        <w:gridCol w:w="4361"/>
        <w:gridCol w:w="1151"/>
        <w:gridCol w:w="4411"/>
      </w:tblGrid>
      <w:tr w:rsidR="00A31021" w:rsidRPr="00B66E9C" w:rsidTr="00C40EE6">
        <w:trPr>
          <w:trHeight w:val="1559"/>
        </w:trPr>
        <w:tc>
          <w:tcPr>
            <w:tcW w:w="4361" w:type="dxa"/>
            <w:tcBorders>
              <w:bottom w:val="nil"/>
            </w:tcBorders>
          </w:tcPr>
          <w:p w:rsidR="00A31021" w:rsidRPr="00B66E9C" w:rsidRDefault="00B7097B" w:rsidP="00B66E9C">
            <w:pPr>
              <w:shd w:val="clear" w:color="auto" w:fill="FFFFFF"/>
              <w:jc w:val="center"/>
              <w:rPr>
                <w:sz w:val="4"/>
                <w:szCs w:val="4"/>
                <w:lang w:val="tt-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pt;margin-top:0;width:62.5pt;height:72.25pt;z-index:251657728">
                  <v:imagedata r:id="rId9" o:title=""/>
                </v:shape>
                <o:OLEObject Type="Embed" ProgID="AcroExch.Document.DC" ShapeID="_x0000_s1027" DrawAspect="Content" ObjectID="_1701606343" r:id="rId10"/>
              </w:pict>
            </w:r>
          </w:p>
          <w:p w:rsidR="00A31021" w:rsidRPr="00B66E9C" w:rsidRDefault="00A31021" w:rsidP="00B66E9C">
            <w:pPr>
              <w:shd w:val="clear" w:color="auto" w:fill="FFFFFF"/>
              <w:jc w:val="center"/>
              <w:rPr>
                <w:sz w:val="28"/>
                <w:szCs w:val="28"/>
              </w:rPr>
            </w:pPr>
            <w:r w:rsidRPr="00B66E9C">
              <w:rPr>
                <w:sz w:val="28"/>
                <w:szCs w:val="28"/>
              </w:rPr>
              <w:t>МЭР ГОРОДА</w:t>
            </w:r>
          </w:p>
          <w:p w:rsidR="00A31021" w:rsidRPr="00B66E9C" w:rsidRDefault="00A31021" w:rsidP="00B66E9C">
            <w:pPr>
              <w:shd w:val="clear" w:color="auto" w:fill="FFFFFF"/>
              <w:jc w:val="center"/>
              <w:rPr>
                <w:sz w:val="28"/>
                <w:szCs w:val="28"/>
              </w:rPr>
            </w:pPr>
            <w:r w:rsidRPr="00B66E9C">
              <w:rPr>
                <w:sz w:val="28"/>
                <w:szCs w:val="28"/>
              </w:rPr>
              <w:t>НАБЕРЕЖНЫЕ ЧЕЛНЫ</w:t>
            </w:r>
          </w:p>
          <w:p w:rsidR="00A31021" w:rsidRPr="00B66E9C" w:rsidRDefault="00A31021" w:rsidP="00B66E9C">
            <w:pPr>
              <w:shd w:val="clear" w:color="auto" w:fill="FFFFFF"/>
              <w:jc w:val="center"/>
              <w:rPr>
                <w:sz w:val="28"/>
                <w:szCs w:val="28"/>
              </w:rPr>
            </w:pPr>
            <w:r w:rsidRPr="00B66E9C">
              <w:rPr>
                <w:sz w:val="28"/>
                <w:szCs w:val="28"/>
              </w:rPr>
              <w:t>РЕСПУБЛИКИ ТАТАРСТАН</w:t>
            </w:r>
          </w:p>
          <w:p w:rsidR="00A31021" w:rsidRPr="00E900DD" w:rsidRDefault="00A31021" w:rsidP="00B66E9C">
            <w:pPr>
              <w:shd w:val="clear" w:color="auto" w:fill="FFFFFF"/>
              <w:jc w:val="center"/>
              <w:rPr>
                <w:sz w:val="10"/>
                <w:szCs w:val="10"/>
              </w:rPr>
            </w:pPr>
          </w:p>
          <w:p w:rsidR="00A31021" w:rsidRPr="00E900DD" w:rsidRDefault="00A31021" w:rsidP="00D5009B">
            <w:pPr>
              <w:shd w:val="clear" w:color="auto" w:fill="FFFFFF"/>
              <w:jc w:val="center"/>
              <w:rPr>
                <w:sz w:val="18"/>
                <w:szCs w:val="18"/>
              </w:rPr>
            </w:pPr>
            <w:r w:rsidRPr="00E900DD">
              <w:rPr>
                <w:sz w:val="18"/>
                <w:szCs w:val="18"/>
              </w:rPr>
              <w:t>пр.</w:t>
            </w:r>
            <w:r w:rsidR="00D5009B">
              <w:rPr>
                <w:sz w:val="18"/>
                <w:szCs w:val="18"/>
              </w:rPr>
              <w:t xml:space="preserve"> </w:t>
            </w:r>
            <w:r w:rsidRPr="00E900DD">
              <w:rPr>
                <w:sz w:val="18"/>
                <w:szCs w:val="18"/>
              </w:rPr>
              <w:t>Х.Туфана, 23</w:t>
            </w:r>
            <w:r w:rsidR="00EA2632" w:rsidRPr="00E900DD">
              <w:rPr>
                <w:sz w:val="18"/>
                <w:szCs w:val="18"/>
              </w:rPr>
              <w:t>,</w:t>
            </w:r>
            <w:r w:rsidRPr="00E900DD">
              <w:rPr>
                <w:sz w:val="18"/>
                <w:szCs w:val="18"/>
              </w:rPr>
              <w:t xml:space="preserve"> г. Набережные Челны, 423805</w:t>
            </w:r>
          </w:p>
        </w:tc>
        <w:tc>
          <w:tcPr>
            <w:tcW w:w="1151" w:type="dxa"/>
            <w:tcBorders>
              <w:bottom w:val="nil"/>
            </w:tcBorders>
          </w:tcPr>
          <w:p w:rsidR="00A31021" w:rsidRPr="00B66E9C" w:rsidRDefault="00A31021" w:rsidP="00B66E9C">
            <w:pPr>
              <w:ind w:left="-29" w:right="-170"/>
              <w:jc w:val="both"/>
            </w:pPr>
          </w:p>
        </w:tc>
        <w:tc>
          <w:tcPr>
            <w:tcW w:w="4411" w:type="dxa"/>
            <w:tcBorders>
              <w:bottom w:val="nil"/>
            </w:tcBorders>
          </w:tcPr>
          <w:p w:rsidR="00A31021" w:rsidRPr="00B66E9C" w:rsidRDefault="00A31021" w:rsidP="00B66E9C">
            <w:pPr>
              <w:shd w:val="clear" w:color="auto" w:fill="FFFFFF"/>
              <w:ind w:right="-250"/>
              <w:jc w:val="center"/>
              <w:rPr>
                <w:sz w:val="28"/>
                <w:szCs w:val="28"/>
              </w:rPr>
            </w:pPr>
            <w:r w:rsidRPr="00B66E9C">
              <w:rPr>
                <w:sz w:val="28"/>
                <w:szCs w:val="28"/>
              </w:rPr>
              <w:t>ТАТАРСТАН РЕСПУБЛИКАСЫ</w:t>
            </w:r>
          </w:p>
          <w:p w:rsidR="00A31021" w:rsidRPr="00B66E9C" w:rsidRDefault="00A31021" w:rsidP="00B66E9C">
            <w:pPr>
              <w:ind w:right="-250"/>
              <w:jc w:val="center"/>
              <w:rPr>
                <w:sz w:val="28"/>
                <w:szCs w:val="28"/>
              </w:rPr>
            </w:pPr>
            <w:r w:rsidRPr="00B66E9C">
              <w:rPr>
                <w:sz w:val="28"/>
                <w:szCs w:val="28"/>
              </w:rPr>
              <w:t>ЯР ЧАЛЛЫ Ш</w:t>
            </w:r>
            <w:r w:rsidRPr="00B66E9C">
              <w:rPr>
                <w:sz w:val="28"/>
                <w:szCs w:val="28"/>
                <w:lang w:val="tt-RU"/>
              </w:rPr>
              <w:t>ӘҺӘ</w:t>
            </w:r>
            <w:r w:rsidRPr="00B66E9C">
              <w:rPr>
                <w:sz w:val="28"/>
                <w:szCs w:val="28"/>
              </w:rPr>
              <w:t>РЕ</w:t>
            </w:r>
          </w:p>
          <w:p w:rsidR="00A31021" w:rsidRPr="00B66E9C" w:rsidRDefault="00A31021" w:rsidP="00B66E9C">
            <w:pPr>
              <w:shd w:val="clear" w:color="auto" w:fill="FFFFFF"/>
              <w:ind w:right="-250"/>
              <w:jc w:val="center"/>
              <w:rPr>
                <w:sz w:val="28"/>
                <w:szCs w:val="28"/>
              </w:rPr>
            </w:pPr>
            <w:r w:rsidRPr="00B66E9C">
              <w:rPr>
                <w:sz w:val="28"/>
                <w:szCs w:val="28"/>
              </w:rPr>
              <w:t>ХАКИМЕ</w:t>
            </w:r>
          </w:p>
          <w:p w:rsidR="00A31021" w:rsidRPr="00E900DD" w:rsidRDefault="00A31021" w:rsidP="00B66E9C">
            <w:pPr>
              <w:shd w:val="clear" w:color="auto" w:fill="FFFFFF"/>
              <w:ind w:right="-250"/>
              <w:jc w:val="center"/>
              <w:rPr>
                <w:sz w:val="10"/>
                <w:szCs w:val="10"/>
              </w:rPr>
            </w:pPr>
          </w:p>
          <w:p w:rsidR="00A31021" w:rsidRPr="00E900DD" w:rsidRDefault="00A31021" w:rsidP="00B66E9C">
            <w:pPr>
              <w:shd w:val="clear" w:color="auto" w:fill="FFFFFF"/>
              <w:ind w:right="-250"/>
              <w:jc w:val="center"/>
              <w:rPr>
                <w:sz w:val="18"/>
                <w:szCs w:val="18"/>
              </w:rPr>
            </w:pPr>
            <w:r w:rsidRPr="00E900DD">
              <w:rPr>
                <w:sz w:val="18"/>
                <w:szCs w:val="18"/>
                <w:lang w:val="en-US"/>
              </w:rPr>
              <w:t>X</w:t>
            </w:r>
            <w:r w:rsidRPr="00E900DD">
              <w:rPr>
                <w:sz w:val="18"/>
                <w:szCs w:val="18"/>
              </w:rPr>
              <w:t xml:space="preserve">.Туфан  проспекты, 23, Яр Чаллы </w:t>
            </w:r>
            <w:r w:rsidR="00D5009B">
              <w:rPr>
                <w:sz w:val="18"/>
                <w:szCs w:val="18"/>
              </w:rPr>
              <w:t>ш</w:t>
            </w:r>
            <w:r w:rsidRPr="00E900DD">
              <w:rPr>
                <w:sz w:val="18"/>
                <w:szCs w:val="18"/>
                <w:lang w:val="tt-RU"/>
              </w:rPr>
              <w:t>әһә</w:t>
            </w:r>
            <w:r w:rsidRPr="00E900DD">
              <w:rPr>
                <w:sz w:val="18"/>
                <w:szCs w:val="18"/>
              </w:rPr>
              <w:t>р</w:t>
            </w:r>
            <w:r w:rsidRPr="00E900DD">
              <w:rPr>
                <w:sz w:val="18"/>
                <w:szCs w:val="18"/>
                <w:lang w:val="tt-RU"/>
              </w:rPr>
              <w:t>е</w:t>
            </w:r>
            <w:r w:rsidRPr="00E900DD">
              <w:rPr>
                <w:sz w:val="18"/>
                <w:szCs w:val="18"/>
              </w:rPr>
              <w:t>, 423805</w:t>
            </w:r>
          </w:p>
          <w:p w:rsidR="00A31021" w:rsidRPr="00B66E9C" w:rsidRDefault="00A31021" w:rsidP="00B66E9C">
            <w:pPr>
              <w:shd w:val="clear" w:color="auto" w:fill="FFFFFF"/>
            </w:pPr>
          </w:p>
        </w:tc>
      </w:tr>
      <w:tr w:rsidR="00A31021" w:rsidRPr="00B66E9C" w:rsidTr="00253A5B">
        <w:trPr>
          <w:trHeight w:hRule="exact" w:val="317"/>
        </w:trPr>
        <w:tc>
          <w:tcPr>
            <w:tcW w:w="9923" w:type="dxa"/>
            <w:gridSpan w:val="3"/>
            <w:tcBorders>
              <w:bottom w:val="single" w:sz="12" w:space="0" w:color="auto"/>
            </w:tcBorders>
            <w:vAlign w:val="center"/>
          </w:tcPr>
          <w:p w:rsidR="00A31021" w:rsidRPr="00B66E9C" w:rsidRDefault="00A31021" w:rsidP="00353F5D">
            <w:pPr>
              <w:shd w:val="clear" w:color="auto" w:fill="FFFFFF"/>
              <w:tabs>
                <w:tab w:val="left" w:pos="6303"/>
              </w:tabs>
              <w:jc w:val="center"/>
              <w:rPr>
                <w:sz w:val="12"/>
                <w:szCs w:val="12"/>
              </w:rPr>
            </w:pPr>
            <w:r w:rsidRPr="005B3DEA">
              <w:t>Т</w:t>
            </w:r>
            <w:r w:rsidRPr="005B3DEA">
              <w:rPr>
                <w:lang w:val="tt-RU"/>
              </w:rPr>
              <w:t>е</w:t>
            </w:r>
            <w:r w:rsidRPr="005B3DEA">
              <w:t xml:space="preserve">л.: </w:t>
            </w:r>
            <w:r w:rsidRPr="005B3DEA">
              <w:rPr>
                <w:lang w:val="tt-RU"/>
              </w:rPr>
              <w:t>(8552</w:t>
            </w:r>
            <w:r w:rsidRPr="005B3DEA">
              <w:t>)</w:t>
            </w:r>
            <w:r w:rsidRPr="005B3DEA">
              <w:rPr>
                <w:lang w:val="tt-RU"/>
              </w:rPr>
              <w:t xml:space="preserve"> 30-55-07</w:t>
            </w:r>
            <w:r w:rsidR="00EA2632" w:rsidRPr="005B3DEA">
              <w:t xml:space="preserve">, </w:t>
            </w:r>
            <w:r w:rsidRPr="005B3DEA">
              <w:rPr>
                <w:lang w:val="tt-RU"/>
              </w:rPr>
              <w:t>ф</w:t>
            </w:r>
            <w:r w:rsidR="00EA2632" w:rsidRPr="005B3DEA">
              <w:t xml:space="preserve">акс </w:t>
            </w:r>
            <w:r w:rsidRPr="005B3DEA">
              <w:t>(8552) 58 38 41,</w:t>
            </w:r>
            <w:r w:rsidR="00EA2632" w:rsidRPr="005B3DEA">
              <w:t xml:space="preserve"> </w:t>
            </w:r>
            <w:r w:rsidR="00EA2632" w:rsidRPr="005B3DEA">
              <w:rPr>
                <w:lang w:val="en-US"/>
              </w:rPr>
              <w:t>E</w:t>
            </w:r>
            <w:r w:rsidR="00EA2632" w:rsidRPr="005B3DEA">
              <w:t>-</w:t>
            </w:r>
            <w:r w:rsidR="00EA2632" w:rsidRPr="005B3DEA">
              <w:rPr>
                <w:lang w:val="en-US"/>
              </w:rPr>
              <w:t>mail</w:t>
            </w:r>
            <w:r w:rsidR="00EA2632" w:rsidRPr="005B3DEA">
              <w:t>:</w:t>
            </w:r>
            <w:r w:rsidRPr="005B3DEA">
              <w:rPr>
                <w:lang w:val="tt-RU"/>
              </w:rPr>
              <w:t xml:space="preserve"> </w:t>
            </w:r>
            <w:r w:rsidR="00516ECA" w:rsidRPr="005B3DEA">
              <w:rPr>
                <w:lang w:val="en-US"/>
              </w:rPr>
              <w:t>k</w:t>
            </w:r>
            <w:r w:rsidR="00516ECA" w:rsidRPr="005B3DEA">
              <w:rPr>
                <w:lang w:val="tt-RU"/>
              </w:rPr>
              <w:t>anc</w:t>
            </w:r>
            <w:r w:rsidR="00516ECA" w:rsidRPr="005B3DEA">
              <w:rPr>
                <w:lang w:val="en-US"/>
              </w:rPr>
              <w:t>el</w:t>
            </w:r>
            <w:r w:rsidR="00516ECA" w:rsidRPr="005B3DEA">
              <w:t>.</w:t>
            </w:r>
            <w:r w:rsidR="00516ECA" w:rsidRPr="005B3DEA">
              <w:rPr>
                <w:lang w:val="en-US"/>
              </w:rPr>
              <w:t>chelny</w:t>
            </w:r>
            <w:r w:rsidR="00516ECA" w:rsidRPr="005B3DEA">
              <w:t>@</w:t>
            </w:r>
            <w:r w:rsidR="00516ECA" w:rsidRPr="005B3DEA">
              <w:rPr>
                <w:lang w:val="en-US"/>
              </w:rPr>
              <w:t>tatar</w:t>
            </w:r>
            <w:r w:rsidR="00516ECA" w:rsidRPr="005B3DEA">
              <w:t>.</w:t>
            </w:r>
            <w:r w:rsidR="00516ECA" w:rsidRPr="005B3DEA">
              <w:rPr>
                <w:lang w:val="en-US"/>
              </w:rPr>
              <w:t>ru</w:t>
            </w:r>
            <w:r w:rsidR="00EA2632" w:rsidRPr="005B3DEA">
              <w:t>,</w:t>
            </w:r>
            <w:r w:rsidR="00516ECA" w:rsidRPr="005B3DEA">
              <w:t xml:space="preserve"> </w:t>
            </w:r>
            <w:r w:rsidR="00516ECA" w:rsidRPr="005B3DEA">
              <w:rPr>
                <w:lang w:val="en-US"/>
              </w:rPr>
              <w:t>www</w:t>
            </w:r>
            <w:r w:rsidR="00516ECA" w:rsidRPr="005B3DEA">
              <w:t>.</w:t>
            </w:r>
            <w:r w:rsidRPr="005B3DEA">
              <w:rPr>
                <w:lang w:val="en-US"/>
              </w:rPr>
              <w:t>nabc</w:t>
            </w:r>
            <w:r w:rsidR="00353F5D">
              <w:rPr>
                <w:lang w:val="en-US"/>
              </w:rPr>
              <w:t>h</w:t>
            </w:r>
            <w:r w:rsidRPr="005B3DEA">
              <w:rPr>
                <w:lang w:val="en-US"/>
              </w:rPr>
              <w:t>elny</w:t>
            </w:r>
            <w:r w:rsidRPr="005B3DEA">
              <w:t>.</w:t>
            </w:r>
            <w:r w:rsidRPr="005B3DEA">
              <w:rPr>
                <w:lang w:val="en-US"/>
              </w:rPr>
              <w:t>ru</w:t>
            </w:r>
          </w:p>
        </w:tc>
      </w:tr>
      <w:tr w:rsidR="00A31021" w:rsidRPr="00B66E9C" w:rsidTr="00516ECA">
        <w:trPr>
          <w:trHeight w:val="680"/>
        </w:trPr>
        <w:tc>
          <w:tcPr>
            <w:tcW w:w="4361" w:type="dxa"/>
            <w:tcBorders>
              <w:top w:val="single" w:sz="12" w:space="0" w:color="auto"/>
              <w:bottom w:val="nil"/>
            </w:tcBorders>
          </w:tcPr>
          <w:p w:rsidR="00A31021" w:rsidRPr="00B66E9C" w:rsidRDefault="00A31021" w:rsidP="00B66E9C">
            <w:pPr>
              <w:spacing w:before="160"/>
              <w:ind w:right="-391"/>
            </w:pPr>
            <w:r w:rsidRPr="00B66E9C">
              <w:t>______</w:t>
            </w:r>
            <w:r w:rsidR="00AA57AE" w:rsidRPr="00B66E9C">
              <w:rPr>
                <w:lang w:val="en-US"/>
              </w:rPr>
              <w:t>___</w:t>
            </w:r>
            <w:r w:rsidR="00ED2939" w:rsidRPr="00B66E9C">
              <w:t>__</w:t>
            </w:r>
            <w:r w:rsidR="00AA57AE" w:rsidRPr="00B66E9C">
              <w:rPr>
                <w:lang w:val="en-US"/>
              </w:rPr>
              <w:t>___</w:t>
            </w:r>
            <w:r w:rsidRPr="00B66E9C">
              <w:t xml:space="preserve">____№ </w:t>
            </w:r>
            <w:r w:rsidR="00AA57AE" w:rsidRPr="00B66E9C">
              <w:rPr>
                <w:lang w:val="en-US"/>
              </w:rPr>
              <w:t>__</w:t>
            </w:r>
            <w:r w:rsidRPr="00B66E9C">
              <w:t>_</w:t>
            </w:r>
            <w:r w:rsidR="00ED2939" w:rsidRPr="00B66E9C">
              <w:t>_</w:t>
            </w:r>
            <w:r w:rsidRPr="00B66E9C">
              <w:t>___</w:t>
            </w:r>
            <w:r w:rsidR="00ED2939" w:rsidRPr="00B66E9C">
              <w:t>_</w:t>
            </w:r>
            <w:r w:rsidRPr="00B66E9C">
              <w:t>___</w:t>
            </w:r>
            <w:r w:rsidR="00AA57AE" w:rsidRPr="00B66E9C">
              <w:t>___</w:t>
            </w:r>
            <w:r w:rsidRPr="00B66E9C">
              <w:t>_____</w:t>
            </w:r>
          </w:p>
          <w:p w:rsidR="00A31021" w:rsidRPr="00B66E9C" w:rsidRDefault="00A31021" w:rsidP="00B66E9C">
            <w:pPr>
              <w:shd w:val="clear" w:color="auto" w:fill="FFFFFF"/>
              <w:spacing w:before="160"/>
              <w:rPr>
                <w:sz w:val="28"/>
                <w:szCs w:val="28"/>
                <w:lang w:val="tt-RU"/>
              </w:rPr>
            </w:pPr>
            <w:r w:rsidRPr="00B66E9C">
              <w:t>На № ____</w:t>
            </w:r>
            <w:r w:rsidR="00ED2939" w:rsidRPr="00B66E9C">
              <w:t>__</w:t>
            </w:r>
            <w:r w:rsidRPr="00B66E9C">
              <w:t>_______</w:t>
            </w:r>
            <w:r w:rsidR="00AA57AE" w:rsidRPr="00B66E9C">
              <w:t>от____</w:t>
            </w:r>
            <w:r w:rsidR="00ED2939" w:rsidRPr="00B66E9C">
              <w:t>_</w:t>
            </w:r>
            <w:r w:rsidR="00AA57AE" w:rsidRPr="00B66E9C">
              <w:t>_____</w:t>
            </w:r>
            <w:r w:rsidRPr="00B66E9C">
              <w:t>__</w:t>
            </w:r>
            <w:r w:rsidR="00ED2939" w:rsidRPr="00B66E9C">
              <w:t>_</w:t>
            </w:r>
            <w:r w:rsidRPr="00B66E9C">
              <w:t>______</w:t>
            </w:r>
          </w:p>
        </w:tc>
        <w:tc>
          <w:tcPr>
            <w:tcW w:w="1151" w:type="dxa"/>
            <w:tcBorders>
              <w:top w:val="single" w:sz="12" w:space="0" w:color="auto"/>
              <w:bottom w:val="nil"/>
            </w:tcBorders>
          </w:tcPr>
          <w:p w:rsidR="00A31021" w:rsidRPr="00B66E9C" w:rsidRDefault="00A31021" w:rsidP="00B66E9C">
            <w:pPr>
              <w:spacing w:before="120" w:line="276" w:lineRule="auto"/>
              <w:ind w:left="-29" w:right="-170"/>
              <w:jc w:val="both"/>
              <w:rPr>
                <w:sz w:val="28"/>
                <w:szCs w:val="28"/>
              </w:rPr>
            </w:pPr>
          </w:p>
        </w:tc>
        <w:tc>
          <w:tcPr>
            <w:tcW w:w="4411" w:type="dxa"/>
            <w:tcBorders>
              <w:top w:val="single" w:sz="12" w:space="0" w:color="auto"/>
              <w:bottom w:val="nil"/>
            </w:tcBorders>
          </w:tcPr>
          <w:p w:rsidR="00A31021" w:rsidRPr="00B66E9C" w:rsidRDefault="00A31021" w:rsidP="00B66E9C">
            <w:pPr>
              <w:shd w:val="clear" w:color="auto" w:fill="FFFFFF"/>
              <w:spacing w:before="120" w:line="276" w:lineRule="auto"/>
              <w:rPr>
                <w:sz w:val="28"/>
                <w:szCs w:val="28"/>
                <w:lang w:val="tt-RU"/>
              </w:rPr>
            </w:pPr>
          </w:p>
          <w:p w:rsidR="00A31021" w:rsidRPr="00B66E9C" w:rsidRDefault="00A31021" w:rsidP="00B66E9C">
            <w:pPr>
              <w:shd w:val="clear" w:color="auto" w:fill="FFFFFF"/>
              <w:spacing w:before="120" w:line="276" w:lineRule="auto"/>
              <w:rPr>
                <w:sz w:val="28"/>
                <w:szCs w:val="28"/>
                <w:lang w:val="tt-RU"/>
              </w:rPr>
            </w:pPr>
          </w:p>
        </w:tc>
      </w:tr>
    </w:tbl>
    <w:p w:rsidR="00A31021" w:rsidRDefault="00A31021" w:rsidP="003F5973">
      <w:pPr>
        <w:rPr>
          <w:lang w:val="en-US"/>
        </w:rPr>
      </w:pPr>
    </w:p>
    <w:p w:rsidR="00417E06" w:rsidRDefault="00417E06" w:rsidP="0036160D">
      <w:pPr>
        <w:widowControl/>
        <w:autoSpaceDE/>
        <w:autoSpaceDN/>
        <w:adjustRightInd/>
        <w:ind w:left="5664"/>
        <w:jc w:val="both"/>
        <w:rPr>
          <w:sz w:val="28"/>
          <w:szCs w:val="28"/>
        </w:rPr>
      </w:pPr>
    </w:p>
    <w:p w:rsidR="00526B0D" w:rsidRPr="00D04E77" w:rsidRDefault="00526B0D" w:rsidP="0080717C">
      <w:pPr>
        <w:widowControl/>
        <w:autoSpaceDE/>
        <w:autoSpaceDN/>
        <w:adjustRightInd/>
        <w:ind w:left="6804"/>
        <w:jc w:val="both"/>
        <w:rPr>
          <w:sz w:val="28"/>
          <w:szCs w:val="28"/>
        </w:rPr>
      </w:pPr>
      <w:r w:rsidRPr="00D04E77">
        <w:rPr>
          <w:sz w:val="28"/>
          <w:szCs w:val="28"/>
        </w:rPr>
        <w:t>Министру юстиции</w:t>
      </w:r>
    </w:p>
    <w:p w:rsidR="00526B0D" w:rsidRPr="00D04E77" w:rsidRDefault="00526B0D" w:rsidP="0080717C">
      <w:pPr>
        <w:widowControl/>
        <w:autoSpaceDE/>
        <w:autoSpaceDN/>
        <w:adjustRightInd/>
        <w:ind w:left="6804"/>
        <w:jc w:val="both"/>
        <w:rPr>
          <w:sz w:val="28"/>
          <w:szCs w:val="28"/>
        </w:rPr>
      </w:pPr>
      <w:r w:rsidRPr="00D04E77">
        <w:rPr>
          <w:sz w:val="28"/>
          <w:szCs w:val="28"/>
        </w:rPr>
        <w:t xml:space="preserve">Республики Татарстан </w:t>
      </w:r>
    </w:p>
    <w:p w:rsidR="00526B0D" w:rsidRPr="00D04E77" w:rsidRDefault="00DE22AB" w:rsidP="0080717C">
      <w:pPr>
        <w:ind w:left="6804"/>
        <w:rPr>
          <w:sz w:val="28"/>
          <w:szCs w:val="28"/>
        </w:rPr>
      </w:pPr>
      <w:r w:rsidRPr="00D04E77">
        <w:rPr>
          <w:sz w:val="28"/>
          <w:szCs w:val="28"/>
        </w:rPr>
        <w:t xml:space="preserve">Р.И. </w:t>
      </w:r>
      <w:r w:rsidR="0080293C" w:rsidRPr="00D04E77">
        <w:rPr>
          <w:sz w:val="28"/>
          <w:szCs w:val="28"/>
        </w:rPr>
        <w:t xml:space="preserve">Загидуллину </w:t>
      </w:r>
    </w:p>
    <w:p w:rsidR="00526B0D" w:rsidRPr="00D04E77" w:rsidRDefault="00526B0D" w:rsidP="00526B0D">
      <w:pPr>
        <w:ind w:left="5670" w:hanging="6"/>
        <w:rPr>
          <w:sz w:val="28"/>
          <w:szCs w:val="28"/>
        </w:rPr>
      </w:pPr>
    </w:p>
    <w:p w:rsidR="00526B0D" w:rsidRPr="00D04E77" w:rsidRDefault="00054669" w:rsidP="00054669">
      <w:pPr>
        <w:tabs>
          <w:tab w:val="left" w:pos="7164"/>
        </w:tabs>
        <w:ind w:left="5670" w:hanging="6"/>
        <w:rPr>
          <w:sz w:val="28"/>
          <w:szCs w:val="28"/>
        </w:rPr>
      </w:pPr>
      <w:r w:rsidRPr="00D04E77">
        <w:rPr>
          <w:sz w:val="28"/>
          <w:szCs w:val="28"/>
        </w:rPr>
        <w:tab/>
      </w:r>
      <w:r w:rsidRPr="00D04E77">
        <w:rPr>
          <w:sz w:val="28"/>
          <w:szCs w:val="28"/>
        </w:rPr>
        <w:tab/>
      </w:r>
    </w:p>
    <w:p w:rsidR="00054669" w:rsidRPr="00D04E77" w:rsidRDefault="00054669" w:rsidP="00054669">
      <w:pPr>
        <w:tabs>
          <w:tab w:val="left" w:pos="7164"/>
        </w:tabs>
        <w:ind w:left="5670" w:hanging="6"/>
        <w:rPr>
          <w:sz w:val="28"/>
          <w:szCs w:val="28"/>
        </w:rPr>
      </w:pPr>
    </w:p>
    <w:p w:rsidR="00526B0D" w:rsidRDefault="0080293C" w:rsidP="00526B0D">
      <w:pPr>
        <w:widowControl/>
        <w:autoSpaceDE/>
        <w:autoSpaceDN/>
        <w:adjustRightInd/>
        <w:jc w:val="center"/>
        <w:rPr>
          <w:sz w:val="28"/>
          <w:szCs w:val="28"/>
        </w:rPr>
      </w:pPr>
      <w:r w:rsidRPr="00D04E77">
        <w:rPr>
          <w:sz w:val="28"/>
          <w:szCs w:val="28"/>
        </w:rPr>
        <w:t>Уважаемый</w:t>
      </w:r>
      <w:r w:rsidR="00526B0D" w:rsidRPr="00D04E77">
        <w:rPr>
          <w:sz w:val="28"/>
          <w:szCs w:val="28"/>
        </w:rPr>
        <w:t xml:space="preserve"> </w:t>
      </w:r>
      <w:r w:rsidRPr="00D04E77">
        <w:rPr>
          <w:sz w:val="28"/>
          <w:szCs w:val="28"/>
        </w:rPr>
        <w:t>Рустем Ильдусович</w:t>
      </w:r>
      <w:r w:rsidR="00526B0D" w:rsidRPr="00D04E77">
        <w:rPr>
          <w:sz w:val="28"/>
          <w:szCs w:val="28"/>
        </w:rPr>
        <w:t>!</w:t>
      </w:r>
    </w:p>
    <w:p w:rsidR="00526B0D" w:rsidRPr="005F0422" w:rsidRDefault="00526B0D" w:rsidP="00526B0D">
      <w:pPr>
        <w:widowControl/>
        <w:autoSpaceDE/>
        <w:autoSpaceDN/>
        <w:adjustRightInd/>
        <w:jc w:val="center"/>
        <w:rPr>
          <w:sz w:val="28"/>
          <w:szCs w:val="28"/>
        </w:rPr>
      </w:pPr>
    </w:p>
    <w:p w:rsidR="00E11D40" w:rsidRDefault="00E11D40" w:rsidP="0014168D">
      <w:pPr>
        <w:widowControl/>
        <w:autoSpaceDE/>
        <w:autoSpaceDN/>
        <w:adjustRightInd/>
        <w:ind w:firstLine="709"/>
        <w:jc w:val="both"/>
        <w:rPr>
          <w:sz w:val="28"/>
          <w:szCs w:val="28"/>
        </w:rPr>
      </w:pPr>
      <w:r>
        <w:rPr>
          <w:sz w:val="28"/>
          <w:szCs w:val="28"/>
        </w:rPr>
        <w:t>Муниципальное</w:t>
      </w:r>
      <w:r w:rsidRPr="00D3300E">
        <w:rPr>
          <w:sz w:val="28"/>
          <w:szCs w:val="28"/>
        </w:rPr>
        <w:t xml:space="preserve"> обра</w:t>
      </w:r>
      <w:r>
        <w:rPr>
          <w:sz w:val="28"/>
          <w:szCs w:val="28"/>
        </w:rPr>
        <w:t xml:space="preserve">зование город Набережные Челны </w:t>
      </w:r>
      <w:r w:rsidRPr="00D3300E">
        <w:rPr>
          <w:sz w:val="28"/>
          <w:szCs w:val="28"/>
        </w:rPr>
        <w:t>направляет информацию об исполнении мероприятий государственной программы «Реализация антикоррупционной полити</w:t>
      </w:r>
      <w:r w:rsidR="00DE22AB">
        <w:rPr>
          <w:sz w:val="28"/>
          <w:szCs w:val="28"/>
        </w:rPr>
        <w:t>ки Республики Татарстан на 2015-</w:t>
      </w:r>
      <w:r w:rsidRPr="00D3300E">
        <w:rPr>
          <w:sz w:val="28"/>
          <w:szCs w:val="28"/>
        </w:rPr>
        <w:t>202</w:t>
      </w:r>
      <w:r w:rsidR="00AE5524">
        <w:rPr>
          <w:sz w:val="28"/>
          <w:szCs w:val="28"/>
        </w:rPr>
        <w:t>4</w:t>
      </w:r>
      <w:r w:rsidRPr="00D3300E">
        <w:rPr>
          <w:sz w:val="28"/>
          <w:szCs w:val="28"/>
        </w:rPr>
        <w:t xml:space="preserve"> годы» </w:t>
      </w:r>
      <w:r w:rsidR="006D7C36">
        <w:rPr>
          <w:sz w:val="28"/>
          <w:szCs w:val="28"/>
        </w:rPr>
        <w:t xml:space="preserve">за </w:t>
      </w:r>
      <w:r w:rsidR="005D2712">
        <w:rPr>
          <w:sz w:val="28"/>
          <w:szCs w:val="28"/>
        </w:rPr>
        <w:t>2021</w:t>
      </w:r>
      <w:r w:rsidR="00746B63">
        <w:rPr>
          <w:sz w:val="28"/>
          <w:szCs w:val="28"/>
        </w:rPr>
        <w:t xml:space="preserve"> </w:t>
      </w:r>
      <w:r>
        <w:rPr>
          <w:sz w:val="28"/>
          <w:szCs w:val="28"/>
        </w:rPr>
        <w:t>го</w:t>
      </w:r>
      <w:r w:rsidR="00C759DB">
        <w:rPr>
          <w:sz w:val="28"/>
          <w:szCs w:val="28"/>
        </w:rPr>
        <w:t>д.</w:t>
      </w:r>
    </w:p>
    <w:p w:rsidR="00DE22AB" w:rsidRPr="00D3300E" w:rsidRDefault="00DE22AB" w:rsidP="0014168D">
      <w:pPr>
        <w:widowControl/>
        <w:autoSpaceDE/>
        <w:autoSpaceDN/>
        <w:adjustRightInd/>
        <w:ind w:firstLine="709"/>
        <w:jc w:val="both"/>
        <w:rPr>
          <w:sz w:val="28"/>
          <w:szCs w:val="28"/>
        </w:rPr>
      </w:pPr>
      <w:r w:rsidRPr="00D04E77">
        <w:rPr>
          <w:sz w:val="28"/>
          <w:szCs w:val="28"/>
        </w:rPr>
        <w:t>Приложение: на 2</w:t>
      </w:r>
      <w:r w:rsidR="006D7C36">
        <w:rPr>
          <w:sz w:val="28"/>
          <w:szCs w:val="28"/>
        </w:rPr>
        <w:t>3</w:t>
      </w:r>
      <w:r w:rsidRPr="00D04E77">
        <w:rPr>
          <w:sz w:val="28"/>
          <w:szCs w:val="28"/>
        </w:rPr>
        <w:t xml:space="preserve"> л., в 1 экз.</w:t>
      </w:r>
    </w:p>
    <w:p w:rsidR="00E11D40" w:rsidRDefault="00E11D40" w:rsidP="00E11D40">
      <w:pPr>
        <w:widowControl/>
        <w:autoSpaceDE/>
        <w:autoSpaceDN/>
        <w:adjustRightInd/>
        <w:jc w:val="both"/>
        <w:rPr>
          <w:sz w:val="28"/>
          <w:szCs w:val="28"/>
        </w:rPr>
      </w:pPr>
    </w:p>
    <w:p w:rsidR="00AA5700" w:rsidRDefault="00AA5700" w:rsidP="00E71CB8">
      <w:pPr>
        <w:widowControl/>
        <w:autoSpaceDE/>
        <w:autoSpaceDN/>
        <w:adjustRightInd/>
        <w:jc w:val="both"/>
        <w:rPr>
          <w:sz w:val="28"/>
          <w:szCs w:val="28"/>
        </w:rPr>
      </w:pPr>
    </w:p>
    <w:p w:rsidR="00AA5700" w:rsidRDefault="00AA5700" w:rsidP="00E71CB8">
      <w:pPr>
        <w:widowControl/>
        <w:autoSpaceDE/>
        <w:autoSpaceDN/>
        <w:adjustRightInd/>
        <w:jc w:val="both"/>
      </w:pPr>
    </w:p>
    <w:p w:rsidR="00AA5700" w:rsidRDefault="00AA5700" w:rsidP="00E71CB8">
      <w:pPr>
        <w:widowControl/>
        <w:autoSpaceDE/>
        <w:autoSpaceDN/>
        <w:adjustRightInd/>
        <w:jc w:val="both"/>
      </w:pPr>
    </w:p>
    <w:p w:rsidR="00173EF1" w:rsidRDefault="00173EF1" w:rsidP="00173EF1">
      <w:pPr>
        <w:tabs>
          <w:tab w:val="left" w:pos="912"/>
        </w:tabs>
        <w:ind w:firstLine="709"/>
        <w:contextualSpacing/>
        <w:jc w:val="both"/>
        <w:rPr>
          <w:sz w:val="28"/>
          <w:szCs w:val="28"/>
        </w:rPr>
      </w:pPr>
    </w:p>
    <w:p w:rsidR="00DE22AB" w:rsidRPr="006D7C36" w:rsidRDefault="006D7C36" w:rsidP="006D7C36">
      <w:pPr>
        <w:widowControl/>
        <w:autoSpaceDE/>
        <w:autoSpaceDN/>
        <w:adjustRightInd/>
        <w:jc w:val="right"/>
        <w:rPr>
          <w:sz w:val="28"/>
          <w:szCs w:val="28"/>
        </w:rPr>
      </w:pPr>
      <w:r w:rsidRPr="006D7C36">
        <w:rPr>
          <w:sz w:val="28"/>
          <w:szCs w:val="28"/>
        </w:rPr>
        <w:t xml:space="preserve">Н.Г. Магдеев </w:t>
      </w:r>
    </w:p>
    <w:p w:rsidR="00DE22AB" w:rsidRDefault="00DE22AB"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173EF1" w:rsidRDefault="00173EF1" w:rsidP="00E71CB8">
      <w:pPr>
        <w:widowControl/>
        <w:autoSpaceDE/>
        <w:autoSpaceDN/>
        <w:adjustRightInd/>
        <w:jc w:val="both"/>
      </w:pPr>
    </w:p>
    <w:p w:rsidR="00DE22AB" w:rsidRDefault="00DE22AB" w:rsidP="00E71CB8">
      <w:pPr>
        <w:widowControl/>
        <w:autoSpaceDE/>
        <w:autoSpaceDN/>
        <w:adjustRightInd/>
        <w:jc w:val="both"/>
      </w:pPr>
    </w:p>
    <w:p w:rsidR="00DE22AB" w:rsidRDefault="00DE22AB" w:rsidP="00E71CB8">
      <w:pPr>
        <w:widowControl/>
        <w:autoSpaceDE/>
        <w:autoSpaceDN/>
        <w:adjustRightInd/>
        <w:jc w:val="both"/>
      </w:pPr>
    </w:p>
    <w:p w:rsidR="0080717C" w:rsidRDefault="00DE22AB" w:rsidP="00FB3787">
      <w:pPr>
        <w:widowControl/>
        <w:autoSpaceDE/>
        <w:autoSpaceDN/>
        <w:adjustRightInd/>
        <w:jc w:val="both"/>
      </w:pPr>
      <w:r>
        <w:t>Файсханов Р.Р.</w:t>
      </w:r>
    </w:p>
    <w:p w:rsidR="00D62985" w:rsidRDefault="0014168D" w:rsidP="0080717C">
      <w:pPr>
        <w:widowControl/>
        <w:autoSpaceDE/>
        <w:autoSpaceDN/>
        <w:adjustRightInd/>
        <w:jc w:val="both"/>
      </w:pPr>
      <w:r>
        <w:t xml:space="preserve">30 59 </w:t>
      </w:r>
      <w:r w:rsidR="00E71CB8">
        <w:t>8</w:t>
      </w:r>
      <w:r w:rsidR="00A1505F">
        <w:t>9</w:t>
      </w: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pPr>
    </w:p>
    <w:p w:rsidR="0038150C" w:rsidRDefault="0038150C" w:rsidP="0080717C">
      <w:pPr>
        <w:widowControl/>
        <w:autoSpaceDE/>
        <w:autoSpaceDN/>
        <w:adjustRightInd/>
        <w:jc w:val="both"/>
        <w:sectPr w:rsidR="0038150C" w:rsidSect="0080717C">
          <w:headerReference w:type="even" r:id="rId11"/>
          <w:headerReference w:type="default" r:id="rId12"/>
          <w:footerReference w:type="even" r:id="rId13"/>
          <w:footnotePr>
            <w:numFmt w:val="chicago"/>
          </w:footnotePr>
          <w:pgSz w:w="11906" w:h="16838"/>
          <w:pgMar w:top="567" w:right="993" w:bottom="567" w:left="1134" w:header="567" w:footer="709" w:gutter="0"/>
          <w:pgNumType w:start="1"/>
          <w:cols w:space="708"/>
          <w:titlePg/>
          <w:docGrid w:linePitch="360"/>
        </w:sectPr>
      </w:pPr>
    </w:p>
    <w:p w:rsidR="0038150C" w:rsidRDefault="0038150C" w:rsidP="00703F64">
      <w:pPr>
        <w:widowControl/>
        <w:autoSpaceDE/>
        <w:autoSpaceDN/>
        <w:adjustRightInd/>
        <w:jc w:val="right"/>
        <w:rPr>
          <w:sz w:val="28"/>
          <w:szCs w:val="28"/>
        </w:rPr>
      </w:pPr>
      <w:r w:rsidRPr="0038150C">
        <w:rPr>
          <w:sz w:val="28"/>
          <w:szCs w:val="28"/>
        </w:rPr>
        <w:lastRenderedPageBreak/>
        <w:t xml:space="preserve">Приложение </w:t>
      </w:r>
    </w:p>
    <w:p w:rsidR="0038150C" w:rsidRDefault="0038150C" w:rsidP="0038150C">
      <w:pPr>
        <w:widowControl/>
        <w:autoSpaceDE/>
        <w:autoSpaceDN/>
        <w:adjustRightInd/>
        <w:jc w:val="right"/>
        <w:rPr>
          <w:sz w:val="28"/>
          <w:szCs w:val="28"/>
        </w:rPr>
      </w:pPr>
    </w:p>
    <w:p w:rsidR="00703F64" w:rsidRPr="0049659C" w:rsidRDefault="00703F64" w:rsidP="00703F64">
      <w:pPr>
        <w:jc w:val="right"/>
        <w:rPr>
          <w:sz w:val="24"/>
          <w:szCs w:val="24"/>
        </w:rPr>
      </w:pPr>
    </w:p>
    <w:p w:rsidR="00ED22D9" w:rsidRPr="00771395" w:rsidRDefault="00ED22D9" w:rsidP="00ED22D9">
      <w:pPr>
        <w:jc w:val="center"/>
        <w:rPr>
          <w:b/>
          <w:sz w:val="28"/>
          <w:szCs w:val="28"/>
        </w:rPr>
      </w:pPr>
      <w:r w:rsidRPr="00771395">
        <w:rPr>
          <w:b/>
          <w:sz w:val="28"/>
          <w:szCs w:val="28"/>
        </w:rPr>
        <w:t>Форма предоставления информации об исполнении мероприятий государственной программы</w:t>
      </w:r>
    </w:p>
    <w:p w:rsidR="00ED22D9" w:rsidRDefault="00ED22D9" w:rsidP="00ED22D9">
      <w:pPr>
        <w:jc w:val="center"/>
        <w:rPr>
          <w:b/>
          <w:sz w:val="28"/>
          <w:szCs w:val="28"/>
        </w:rPr>
      </w:pPr>
      <w:r w:rsidRPr="00771395">
        <w:rPr>
          <w:b/>
          <w:sz w:val="28"/>
          <w:szCs w:val="28"/>
        </w:rPr>
        <w:t>«Реализация антикоррупционной политики Республики Татарстан на 2015 – 202</w:t>
      </w:r>
      <w:r>
        <w:rPr>
          <w:b/>
          <w:sz w:val="28"/>
          <w:szCs w:val="28"/>
        </w:rPr>
        <w:t>4</w:t>
      </w:r>
      <w:r w:rsidRPr="00771395">
        <w:rPr>
          <w:b/>
          <w:sz w:val="28"/>
          <w:szCs w:val="28"/>
        </w:rPr>
        <w:t xml:space="preserve"> годы»</w:t>
      </w:r>
      <w:r w:rsidR="00A76057">
        <w:rPr>
          <w:b/>
          <w:sz w:val="28"/>
          <w:szCs w:val="28"/>
        </w:rPr>
        <w:t xml:space="preserve"> за 2021 год</w:t>
      </w:r>
      <w:bookmarkStart w:id="0" w:name="_GoBack"/>
      <w:bookmarkEnd w:id="0"/>
    </w:p>
    <w:p w:rsidR="00ED22D9" w:rsidRPr="00771395" w:rsidRDefault="00ED22D9" w:rsidP="00ED22D9">
      <w:pPr>
        <w:rPr>
          <w:sz w:val="24"/>
          <w:szCs w:val="24"/>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705"/>
        <w:gridCol w:w="2410"/>
        <w:gridCol w:w="8185"/>
      </w:tblGrid>
      <w:tr w:rsidR="00ED22D9" w:rsidRPr="00771395" w:rsidTr="00834D60">
        <w:trPr>
          <w:trHeight w:val="276"/>
          <w:tblHeader/>
        </w:trPr>
        <w:tc>
          <w:tcPr>
            <w:tcW w:w="648" w:type="dxa"/>
            <w:vMerge w:val="restart"/>
          </w:tcPr>
          <w:p w:rsidR="00ED22D9" w:rsidRPr="00771395" w:rsidRDefault="00ED22D9" w:rsidP="00834D60">
            <w:pPr>
              <w:jc w:val="center"/>
              <w:rPr>
                <w:sz w:val="24"/>
                <w:szCs w:val="24"/>
              </w:rPr>
            </w:pPr>
            <w:r w:rsidRPr="00771395">
              <w:rPr>
                <w:sz w:val="24"/>
                <w:szCs w:val="24"/>
              </w:rPr>
              <w:t>№ п/п</w:t>
            </w:r>
          </w:p>
        </w:tc>
        <w:tc>
          <w:tcPr>
            <w:tcW w:w="4705" w:type="dxa"/>
            <w:vMerge w:val="restart"/>
            <w:tcBorders>
              <w:bottom w:val="nil"/>
            </w:tcBorders>
            <w:shd w:val="clear" w:color="auto" w:fill="auto"/>
          </w:tcPr>
          <w:p w:rsidR="00ED22D9" w:rsidRPr="00771395" w:rsidRDefault="00ED22D9" w:rsidP="00834D60">
            <w:pPr>
              <w:jc w:val="center"/>
              <w:rPr>
                <w:sz w:val="24"/>
                <w:szCs w:val="24"/>
              </w:rPr>
            </w:pPr>
            <w:r w:rsidRPr="00771395">
              <w:rPr>
                <w:sz w:val="24"/>
                <w:szCs w:val="24"/>
              </w:rPr>
              <w:t>№ пункта / наименование мероприятия</w:t>
            </w:r>
          </w:p>
        </w:tc>
        <w:tc>
          <w:tcPr>
            <w:tcW w:w="2410" w:type="dxa"/>
            <w:vMerge w:val="restart"/>
            <w:tcBorders>
              <w:bottom w:val="nil"/>
            </w:tcBorders>
            <w:shd w:val="clear" w:color="auto" w:fill="auto"/>
          </w:tcPr>
          <w:p w:rsidR="00ED22D9" w:rsidRPr="00771395" w:rsidRDefault="00ED22D9" w:rsidP="00834D60">
            <w:pPr>
              <w:jc w:val="center"/>
              <w:rPr>
                <w:sz w:val="24"/>
                <w:szCs w:val="24"/>
              </w:rPr>
            </w:pPr>
            <w:r w:rsidRPr="00771395">
              <w:rPr>
                <w:sz w:val="24"/>
                <w:szCs w:val="24"/>
              </w:rPr>
              <w:t>Исполнители</w:t>
            </w:r>
          </w:p>
        </w:tc>
        <w:tc>
          <w:tcPr>
            <w:tcW w:w="8185" w:type="dxa"/>
            <w:vMerge w:val="restart"/>
            <w:tcBorders>
              <w:bottom w:val="nil"/>
            </w:tcBorders>
            <w:shd w:val="clear" w:color="auto" w:fill="auto"/>
          </w:tcPr>
          <w:p w:rsidR="00ED22D9" w:rsidRPr="00771395" w:rsidRDefault="00ED22D9" w:rsidP="00834D60">
            <w:pPr>
              <w:jc w:val="center"/>
              <w:rPr>
                <w:sz w:val="24"/>
                <w:szCs w:val="24"/>
              </w:rPr>
            </w:pPr>
            <w:r w:rsidRPr="00771395">
              <w:rPr>
                <w:sz w:val="24"/>
                <w:szCs w:val="24"/>
              </w:rPr>
              <w:t>Информация</w:t>
            </w:r>
          </w:p>
          <w:p w:rsidR="00ED22D9" w:rsidRPr="00771395" w:rsidRDefault="00ED22D9" w:rsidP="00834D60">
            <w:pPr>
              <w:jc w:val="center"/>
              <w:rPr>
                <w:sz w:val="24"/>
                <w:szCs w:val="24"/>
              </w:rPr>
            </w:pPr>
            <w:r w:rsidRPr="00771395">
              <w:rPr>
                <w:sz w:val="24"/>
                <w:szCs w:val="24"/>
              </w:rPr>
              <w:t>об исполнении</w:t>
            </w:r>
          </w:p>
        </w:tc>
      </w:tr>
      <w:tr w:rsidR="00ED22D9" w:rsidRPr="00771395" w:rsidTr="00834D60">
        <w:trPr>
          <w:trHeight w:val="276"/>
          <w:tblHeader/>
        </w:trPr>
        <w:tc>
          <w:tcPr>
            <w:tcW w:w="648" w:type="dxa"/>
            <w:vMerge/>
            <w:tcBorders>
              <w:bottom w:val="nil"/>
            </w:tcBorders>
          </w:tcPr>
          <w:p w:rsidR="00ED22D9" w:rsidRPr="00771395" w:rsidRDefault="00ED22D9" w:rsidP="00834D60">
            <w:pPr>
              <w:rPr>
                <w:sz w:val="24"/>
                <w:szCs w:val="24"/>
              </w:rPr>
            </w:pPr>
          </w:p>
        </w:tc>
        <w:tc>
          <w:tcPr>
            <w:tcW w:w="4705" w:type="dxa"/>
            <w:vMerge/>
            <w:tcBorders>
              <w:bottom w:val="nil"/>
            </w:tcBorders>
            <w:shd w:val="clear" w:color="auto" w:fill="auto"/>
          </w:tcPr>
          <w:p w:rsidR="00ED22D9" w:rsidRPr="00771395" w:rsidRDefault="00ED22D9" w:rsidP="00834D60">
            <w:pPr>
              <w:rPr>
                <w:sz w:val="24"/>
                <w:szCs w:val="24"/>
              </w:rPr>
            </w:pPr>
          </w:p>
        </w:tc>
        <w:tc>
          <w:tcPr>
            <w:tcW w:w="2410" w:type="dxa"/>
            <w:vMerge/>
            <w:tcBorders>
              <w:bottom w:val="nil"/>
            </w:tcBorders>
            <w:shd w:val="clear" w:color="auto" w:fill="auto"/>
          </w:tcPr>
          <w:p w:rsidR="00ED22D9" w:rsidRPr="00771395" w:rsidRDefault="00ED22D9" w:rsidP="00834D60">
            <w:pPr>
              <w:rPr>
                <w:sz w:val="24"/>
                <w:szCs w:val="24"/>
              </w:rPr>
            </w:pPr>
          </w:p>
        </w:tc>
        <w:tc>
          <w:tcPr>
            <w:tcW w:w="8185" w:type="dxa"/>
            <w:vMerge/>
            <w:tcBorders>
              <w:bottom w:val="nil"/>
            </w:tcBorders>
            <w:shd w:val="clear" w:color="auto" w:fill="auto"/>
          </w:tcPr>
          <w:p w:rsidR="00ED22D9" w:rsidRPr="00771395" w:rsidRDefault="00ED22D9" w:rsidP="00834D60">
            <w:pPr>
              <w:rPr>
                <w:sz w:val="24"/>
                <w:szCs w:val="24"/>
              </w:rPr>
            </w:pPr>
          </w:p>
        </w:tc>
      </w:tr>
    </w:tbl>
    <w:p w:rsidR="00ED22D9" w:rsidRPr="00771395" w:rsidRDefault="00ED22D9" w:rsidP="00ED22D9">
      <w:pPr>
        <w:rPr>
          <w:sz w:val="2"/>
          <w:szCs w:val="2"/>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705"/>
        <w:gridCol w:w="2410"/>
        <w:gridCol w:w="8185"/>
      </w:tblGrid>
      <w:tr w:rsidR="00ED22D9" w:rsidRPr="00771395" w:rsidTr="00834D60">
        <w:trPr>
          <w:tblHeader/>
        </w:trPr>
        <w:tc>
          <w:tcPr>
            <w:tcW w:w="648" w:type="dxa"/>
          </w:tcPr>
          <w:p w:rsidR="00ED22D9" w:rsidRPr="00771395" w:rsidRDefault="00ED22D9" w:rsidP="00834D60">
            <w:pPr>
              <w:jc w:val="center"/>
              <w:rPr>
                <w:sz w:val="24"/>
                <w:szCs w:val="24"/>
              </w:rPr>
            </w:pPr>
            <w:r w:rsidRPr="00771395">
              <w:rPr>
                <w:sz w:val="24"/>
                <w:szCs w:val="24"/>
              </w:rPr>
              <w:t>1</w:t>
            </w:r>
          </w:p>
        </w:tc>
        <w:tc>
          <w:tcPr>
            <w:tcW w:w="4705" w:type="dxa"/>
            <w:shd w:val="clear" w:color="auto" w:fill="auto"/>
          </w:tcPr>
          <w:p w:rsidR="00ED22D9" w:rsidRPr="00771395" w:rsidRDefault="00ED22D9" w:rsidP="00834D60">
            <w:pPr>
              <w:jc w:val="center"/>
              <w:rPr>
                <w:sz w:val="24"/>
                <w:szCs w:val="24"/>
              </w:rPr>
            </w:pPr>
            <w:r w:rsidRPr="00771395">
              <w:rPr>
                <w:sz w:val="24"/>
                <w:szCs w:val="24"/>
              </w:rPr>
              <w:t>2</w:t>
            </w:r>
          </w:p>
        </w:tc>
        <w:tc>
          <w:tcPr>
            <w:tcW w:w="2410" w:type="dxa"/>
            <w:shd w:val="clear" w:color="auto" w:fill="auto"/>
          </w:tcPr>
          <w:p w:rsidR="00ED22D9" w:rsidRPr="00771395" w:rsidRDefault="00ED22D9" w:rsidP="00834D60">
            <w:pPr>
              <w:jc w:val="center"/>
              <w:rPr>
                <w:sz w:val="24"/>
                <w:szCs w:val="24"/>
              </w:rPr>
            </w:pPr>
            <w:r w:rsidRPr="00771395">
              <w:rPr>
                <w:sz w:val="24"/>
                <w:szCs w:val="24"/>
              </w:rPr>
              <w:t>3</w:t>
            </w:r>
          </w:p>
        </w:tc>
        <w:tc>
          <w:tcPr>
            <w:tcW w:w="8185" w:type="dxa"/>
            <w:shd w:val="clear" w:color="auto" w:fill="auto"/>
          </w:tcPr>
          <w:p w:rsidR="00ED22D9" w:rsidRPr="00771395" w:rsidRDefault="00ED22D9" w:rsidP="00834D60">
            <w:pPr>
              <w:jc w:val="center"/>
              <w:rPr>
                <w:sz w:val="24"/>
                <w:szCs w:val="24"/>
              </w:rPr>
            </w:pPr>
            <w:r w:rsidRPr="00771395">
              <w:rPr>
                <w:sz w:val="24"/>
                <w:szCs w:val="24"/>
              </w:rPr>
              <w:t>4</w:t>
            </w:r>
          </w:p>
        </w:tc>
      </w:tr>
      <w:tr w:rsidR="00ED22D9" w:rsidRPr="00771395" w:rsidTr="00834D60">
        <w:trPr>
          <w:trHeight w:val="343"/>
        </w:trPr>
        <w:tc>
          <w:tcPr>
            <w:tcW w:w="15948" w:type="dxa"/>
            <w:gridSpan w:val="4"/>
          </w:tcPr>
          <w:p w:rsidR="00ED22D9" w:rsidRPr="00771395" w:rsidRDefault="00ED22D9" w:rsidP="00834D60">
            <w:pPr>
              <w:spacing w:line="120" w:lineRule="auto"/>
              <w:jc w:val="center"/>
              <w:rPr>
                <w:sz w:val="24"/>
                <w:szCs w:val="24"/>
              </w:rPr>
            </w:pPr>
          </w:p>
          <w:p w:rsidR="00ED22D9" w:rsidRPr="00116869" w:rsidRDefault="00ED22D9" w:rsidP="00834D60">
            <w:pPr>
              <w:jc w:val="center"/>
              <w:rPr>
                <w:bCs/>
                <w:sz w:val="24"/>
                <w:szCs w:val="24"/>
              </w:rPr>
            </w:pPr>
            <w:r w:rsidRPr="00116869">
              <w:rPr>
                <w:bCs/>
                <w:sz w:val="24"/>
                <w:szCs w:val="24"/>
              </w:rPr>
              <w:t>Задача 1. Совершенствование инструментов и механизмов, в том числе правовых и организационных, противодействия коррупции</w:t>
            </w:r>
          </w:p>
          <w:p w:rsidR="00ED22D9" w:rsidRPr="00771395" w:rsidRDefault="00ED22D9" w:rsidP="00834D60">
            <w:pPr>
              <w:spacing w:line="120" w:lineRule="auto"/>
              <w:jc w:val="center"/>
              <w:rPr>
                <w:sz w:val="24"/>
                <w:szCs w:val="24"/>
              </w:rPr>
            </w:pPr>
          </w:p>
        </w:tc>
      </w:tr>
      <w:tr w:rsidR="00ED22D9" w:rsidRPr="00771395" w:rsidTr="00834D60">
        <w:trPr>
          <w:trHeight w:val="1062"/>
        </w:trPr>
        <w:tc>
          <w:tcPr>
            <w:tcW w:w="648" w:type="dxa"/>
          </w:tcPr>
          <w:p w:rsidR="00ED22D9" w:rsidRPr="00771395" w:rsidRDefault="00ED22D9" w:rsidP="00834D60">
            <w:pPr>
              <w:jc w:val="center"/>
              <w:rPr>
                <w:sz w:val="24"/>
                <w:szCs w:val="24"/>
              </w:rPr>
            </w:pPr>
            <w:r w:rsidRPr="00771395">
              <w:rPr>
                <w:sz w:val="24"/>
                <w:szCs w:val="24"/>
              </w:rPr>
              <w:t>1.</w:t>
            </w:r>
          </w:p>
        </w:tc>
        <w:tc>
          <w:tcPr>
            <w:tcW w:w="4705" w:type="dxa"/>
            <w:shd w:val="clear" w:color="auto" w:fill="auto"/>
          </w:tcPr>
          <w:p w:rsidR="00ED22D9" w:rsidRPr="00B40EA6" w:rsidRDefault="00ED22D9" w:rsidP="00834D60">
            <w:pPr>
              <w:jc w:val="both"/>
              <w:rPr>
                <w:sz w:val="24"/>
                <w:szCs w:val="24"/>
              </w:rPr>
            </w:pPr>
            <w:r w:rsidRPr="00B40EA6">
              <w:rPr>
                <w:sz w:val="24"/>
                <w:szCs w:val="24"/>
              </w:rPr>
              <w:t>1.1. Разработка нормативных правовых актов и внесение изменений в законодательные и иные нормативные правовые акты РТ о противодействии коррупции, муниципальные нормативные правовые акты во исполнение федерального законодательства и на основе обобщения практики применения действующих антикоррупционных норм в РТ</w:t>
            </w:r>
          </w:p>
        </w:tc>
        <w:tc>
          <w:tcPr>
            <w:tcW w:w="2410" w:type="dxa"/>
            <w:shd w:val="clear" w:color="auto" w:fill="auto"/>
          </w:tcPr>
          <w:p w:rsidR="00ED22D9" w:rsidRPr="00771395" w:rsidRDefault="00ED22D9" w:rsidP="00834D60">
            <w:pPr>
              <w:jc w:val="both"/>
              <w:rPr>
                <w:sz w:val="24"/>
                <w:szCs w:val="24"/>
              </w:rPr>
            </w:pPr>
            <w:r w:rsidRPr="00116869">
              <w:rPr>
                <w:sz w:val="24"/>
                <w:szCs w:val="24"/>
              </w:rPr>
              <w:t>Госсовет РТ (по согласованию),</w:t>
            </w:r>
            <w:r>
              <w:rPr>
                <w:sz w:val="24"/>
                <w:szCs w:val="24"/>
              </w:rPr>
              <w:t xml:space="preserve"> </w:t>
            </w:r>
            <w:r w:rsidRPr="00116869">
              <w:rPr>
                <w:sz w:val="24"/>
                <w:szCs w:val="24"/>
              </w:rPr>
              <w:t>Кабмин РТ,</w:t>
            </w:r>
            <w:r>
              <w:rPr>
                <w:sz w:val="24"/>
                <w:szCs w:val="24"/>
              </w:rPr>
              <w:t xml:space="preserve"> </w:t>
            </w:r>
            <w:r w:rsidRPr="00116869">
              <w:rPr>
                <w:sz w:val="24"/>
                <w:szCs w:val="24"/>
              </w:rPr>
              <w:t>Минюст РТ,</w:t>
            </w:r>
            <w:r>
              <w:rPr>
                <w:sz w:val="24"/>
                <w:szCs w:val="24"/>
              </w:rPr>
              <w:t xml:space="preserve"> </w:t>
            </w:r>
            <w:r w:rsidRPr="00116869">
              <w:rPr>
                <w:sz w:val="24"/>
                <w:szCs w:val="24"/>
              </w:rPr>
              <w:t>ИОГВ РТ,</w:t>
            </w:r>
            <w:r>
              <w:rPr>
                <w:sz w:val="24"/>
                <w:szCs w:val="24"/>
              </w:rPr>
              <w:t xml:space="preserve"> </w:t>
            </w:r>
            <w:r w:rsidRPr="00116869">
              <w:rPr>
                <w:b/>
                <w:sz w:val="24"/>
                <w:szCs w:val="24"/>
              </w:rPr>
              <w:t>ОМС</w:t>
            </w:r>
            <w:r w:rsidRPr="00116869">
              <w:rPr>
                <w:sz w:val="24"/>
                <w:szCs w:val="24"/>
              </w:rPr>
              <w:t xml:space="preserve"> (по согласованию)</w:t>
            </w:r>
          </w:p>
        </w:tc>
        <w:tc>
          <w:tcPr>
            <w:tcW w:w="8185" w:type="dxa"/>
            <w:shd w:val="clear" w:color="auto" w:fill="auto"/>
          </w:tcPr>
          <w:p w:rsidR="00ED22D9" w:rsidRPr="00412571" w:rsidRDefault="00ED22D9" w:rsidP="00834D60">
            <w:pPr>
              <w:jc w:val="both"/>
              <w:rPr>
                <w:spacing w:val="-2"/>
                <w:sz w:val="24"/>
                <w:szCs w:val="24"/>
              </w:rPr>
            </w:pPr>
            <w:r w:rsidRPr="00412571">
              <w:rPr>
                <w:spacing w:val="-2"/>
                <w:sz w:val="24"/>
                <w:szCs w:val="24"/>
              </w:rPr>
              <w:t>В соответствии с законодательными и нормативными актами за 2021 год разработаны и поддерживаются в актуальном состоянии следующие муниципальные правовые акты:</w:t>
            </w:r>
          </w:p>
          <w:p w:rsidR="00ED22D9" w:rsidRPr="00412571" w:rsidRDefault="00ED22D9" w:rsidP="00834D60">
            <w:pPr>
              <w:jc w:val="both"/>
              <w:rPr>
                <w:spacing w:val="-2"/>
                <w:sz w:val="24"/>
                <w:szCs w:val="24"/>
              </w:rPr>
            </w:pPr>
            <w:r w:rsidRPr="00412571">
              <w:rPr>
                <w:spacing w:val="-2"/>
                <w:sz w:val="24"/>
                <w:szCs w:val="24"/>
              </w:rPr>
              <w:t>- Постановление Мэра от 14.05.2021 № М 186 «О внесении изменений в постановление Мэра города от 21.11.2014 № М 692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расходах,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 расходах, об имуществе и обязательствах имущественного характера»;</w:t>
            </w:r>
          </w:p>
          <w:p w:rsidR="00ED22D9" w:rsidRPr="00412571" w:rsidRDefault="00ED22D9" w:rsidP="00834D60">
            <w:pPr>
              <w:jc w:val="both"/>
              <w:rPr>
                <w:spacing w:val="-2"/>
                <w:sz w:val="24"/>
                <w:szCs w:val="24"/>
              </w:rPr>
            </w:pPr>
            <w:r w:rsidRPr="00412571">
              <w:rPr>
                <w:spacing w:val="-2"/>
                <w:sz w:val="24"/>
                <w:szCs w:val="24"/>
              </w:rPr>
              <w:t>- Постановление Мэра от 15.06.2021 № М 236 «О представлении сведений о цифровых финансовых активах и цифровых правах».</w:t>
            </w:r>
          </w:p>
          <w:p w:rsidR="00412571" w:rsidRPr="00412571" w:rsidRDefault="00412571" w:rsidP="00412571">
            <w:pPr>
              <w:jc w:val="both"/>
              <w:rPr>
                <w:spacing w:val="-2"/>
                <w:sz w:val="24"/>
                <w:szCs w:val="24"/>
              </w:rPr>
            </w:pPr>
            <w:r w:rsidRPr="00412571">
              <w:rPr>
                <w:spacing w:val="-2"/>
                <w:sz w:val="24"/>
                <w:szCs w:val="24"/>
              </w:rPr>
              <w:t>Также подготовлен проект постановления Мэра города «О внесении изменений в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утверждённое постановлением Мэра города от 09.07.20188 № М 299».</w:t>
            </w:r>
          </w:p>
        </w:tc>
      </w:tr>
      <w:tr w:rsidR="00ED22D9" w:rsidRPr="00771395" w:rsidTr="00834D60">
        <w:trPr>
          <w:trHeight w:val="1056"/>
        </w:trPr>
        <w:tc>
          <w:tcPr>
            <w:tcW w:w="648" w:type="dxa"/>
          </w:tcPr>
          <w:p w:rsidR="00ED22D9" w:rsidRPr="00771395" w:rsidRDefault="00ED22D9" w:rsidP="00834D60">
            <w:pPr>
              <w:jc w:val="center"/>
              <w:rPr>
                <w:sz w:val="24"/>
                <w:szCs w:val="24"/>
              </w:rPr>
            </w:pPr>
            <w:r w:rsidRPr="00771395">
              <w:rPr>
                <w:sz w:val="24"/>
                <w:szCs w:val="24"/>
              </w:rPr>
              <w:t>2.</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1.2. Действенное функционирование подразделений органов государственной власти и ОМС по профилактике коррупционных и иных правонарушений (должностных лиц кадровых служб, ответственных за работу по профилактике коррупционных и иных правонарушений (с освобождением от иных функций, не относящихся к антикоррупционной </w:t>
            </w:r>
            <w:r w:rsidRPr="00B40EA6">
              <w:rPr>
                <w:sz w:val="24"/>
                <w:szCs w:val="24"/>
              </w:rPr>
              <w:lastRenderedPageBreak/>
              <w:t>работе)) в соответствии с Указом Президента Российской Федерации от 21 сентября 2009 года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и Указом Президента РТ от 1 ноября 2010 года № УП-711 «О проверке достоверности и полноты сведений, представляемых гражданами, претендующими на замещение должностей государственной гражданской службы Республики Татарстан, и государственными гражданскими служащими Республики Татарстан, и соблюдения государственными гражданскими служащими Республики Татарстан требований к служебному поведению», соблюдение принципа стабильности кадров, осуществляющих вышеуказанные функции</w:t>
            </w:r>
          </w:p>
        </w:tc>
        <w:tc>
          <w:tcPr>
            <w:tcW w:w="2410" w:type="dxa"/>
            <w:shd w:val="clear" w:color="auto" w:fill="auto"/>
          </w:tcPr>
          <w:p w:rsidR="00ED22D9" w:rsidRPr="00771395" w:rsidRDefault="00ED22D9" w:rsidP="00834D60">
            <w:pPr>
              <w:rPr>
                <w:sz w:val="24"/>
                <w:szCs w:val="24"/>
              </w:rPr>
            </w:pPr>
            <w:r w:rsidRPr="00771395">
              <w:rPr>
                <w:sz w:val="24"/>
                <w:szCs w:val="24"/>
              </w:rPr>
              <w:lastRenderedPageBreak/>
              <w:t xml:space="preserve">ИОГВ РТ, </w:t>
            </w:r>
            <w:r w:rsidRPr="00771395">
              <w:rPr>
                <w:b/>
                <w:sz w:val="24"/>
                <w:szCs w:val="24"/>
              </w:rPr>
              <w:t>ОМС</w:t>
            </w:r>
            <w:r w:rsidRPr="00771395">
              <w:rPr>
                <w:sz w:val="24"/>
                <w:szCs w:val="24"/>
              </w:rPr>
              <w:t xml:space="preserve"> (по согласованию)</w:t>
            </w:r>
          </w:p>
          <w:p w:rsidR="00ED22D9" w:rsidRPr="00771395" w:rsidRDefault="00ED22D9" w:rsidP="00834D60">
            <w:pPr>
              <w:rPr>
                <w:sz w:val="24"/>
                <w:szCs w:val="24"/>
              </w:rPr>
            </w:pPr>
          </w:p>
        </w:tc>
        <w:tc>
          <w:tcPr>
            <w:tcW w:w="8185" w:type="dxa"/>
            <w:shd w:val="clear" w:color="auto" w:fill="auto"/>
          </w:tcPr>
          <w:p w:rsidR="003C0DD8" w:rsidRPr="00412571" w:rsidRDefault="003C0DD8" w:rsidP="003C0DD8">
            <w:pPr>
              <w:jc w:val="both"/>
              <w:rPr>
                <w:sz w:val="24"/>
                <w:szCs w:val="24"/>
              </w:rPr>
            </w:pPr>
            <w:r w:rsidRPr="00412571">
              <w:rPr>
                <w:color w:val="000000" w:themeColor="text1"/>
                <w:sz w:val="24"/>
                <w:szCs w:val="24"/>
              </w:rPr>
              <w:t xml:space="preserve">Распоряжением Мэра от 23.11.2018 № М 22-р </w:t>
            </w:r>
            <w:r w:rsidRPr="00412571">
              <w:rPr>
                <w:sz w:val="24"/>
                <w:szCs w:val="24"/>
              </w:rPr>
              <w:t>и Исполнительного комитета от 05.07.2019 № 565-р «Об определении должностных лиц, ответственных за профилактику коррупционных и иных правонарушений в муниципальном образовании город Набережные Челны» определены должностные лица, ответственные за профилактику коррупционных и иных правонарушений с выполнением функций законодательства о противодействии коррупции.</w:t>
            </w:r>
          </w:p>
          <w:p w:rsidR="00ED22D9" w:rsidRPr="00412571" w:rsidRDefault="00ED22D9" w:rsidP="00412571">
            <w:pPr>
              <w:jc w:val="both"/>
              <w:rPr>
                <w:spacing w:val="-2"/>
                <w:sz w:val="24"/>
                <w:szCs w:val="24"/>
              </w:rPr>
            </w:pP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lastRenderedPageBreak/>
              <w:t>3.</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1.2.1. Проведение с соблюдением требований законодательства о государственной службе и муниципальной службе, о противодействии коррупции проверки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несовершеннолетних детей, </w:t>
            </w:r>
            <w:r w:rsidRPr="00B40EA6">
              <w:rPr>
                <w:sz w:val="24"/>
                <w:szCs w:val="24"/>
              </w:rPr>
              <w:lastRenderedPageBreak/>
              <w:t>представляемых:</w:t>
            </w:r>
          </w:p>
          <w:p w:rsidR="00ED22D9" w:rsidRPr="00B40EA6" w:rsidRDefault="00ED22D9" w:rsidP="00834D60">
            <w:pPr>
              <w:jc w:val="both"/>
              <w:rPr>
                <w:sz w:val="24"/>
                <w:szCs w:val="24"/>
              </w:rPr>
            </w:pPr>
            <w:r w:rsidRPr="00B40EA6">
              <w:rPr>
                <w:sz w:val="24"/>
                <w:szCs w:val="24"/>
              </w:rPr>
              <w:t>государственными, муниципальными служащими;</w:t>
            </w:r>
          </w:p>
          <w:p w:rsidR="00ED22D9" w:rsidRPr="00B40EA6" w:rsidRDefault="00ED22D9" w:rsidP="00834D60">
            <w:pPr>
              <w:jc w:val="both"/>
              <w:rPr>
                <w:sz w:val="24"/>
                <w:szCs w:val="24"/>
              </w:rPr>
            </w:pPr>
            <w:r w:rsidRPr="00B40EA6">
              <w:rPr>
                <w:sz w:val="24"/>
                <w:szCs w:val="24"/>
              </w:rPr>
              <w:t>лицами, замещающими государственные и муниципальные должности.</w:t>
            </w:r>
          </w:p>
          <w:p w:rsidR="00ED22D9" w:rsidRPr="00B40EA6" w:rsidRDefault="00ED22D9" w:rsidP="00834D60">
            <w:pPr>
              <w:jc w:val="both"/>
              <w:rPr>
                <w:sz w:val="24"/>
                <w:szCs w:val="24"/>
              </w:rPr>
            </w:pPr>
            <w:r w:rsidRPr="00B40EA6">
              <w:rPr>
                <w:sz w:val="24"/>
                <w:szCs w:val="24"/>
              </w:rPr>
              <w:t>Информирование органов прокуратуры РТ о нарушениях, выявленных в ходе проверок</w:t>
            </w:r>
          </w:p>
        </w:tc>
        <w:tc>
          <w:tcPr>
            <w:tcW w:w="2410" w:type="dxa"/>
            <w:shd w:val="clear" w:color="auto" w:fill="auto"/>
          </w:tcPr>
          <w:p w:rsidR="00ED22D9" w:rsidRPr="00771395" w:rsidRDefault="00ED22D9" w:rsidP="00834D60">
            <w:pPr>
              <w:jc w:val="both"/>
              <w:rPr>
                <w:sz w:val="24"/>
                <w:szCs w:val="24"/>
              </w:rPr>
            </w:pPr>
            <w:r w:rsidRPr="00116869">
              <w:rPr>
                <w:sz w:val="24"/>
                <w:szCs w:val="24"/>
              </w:rPr>
              <w:lastRenderedPageBreak/>
              <w:t>ИОГВ РТ,</w:t>
            </w:r>
            <w:r>
              <w:rPr>
                <w:sz w:val="24"/>
                <w:szCs w:val="24"/>
              </w:rPr>
              <w:t xml:space="preserve"> </w:t>
            </w:r>
            <w:r w:rsidRPr="00116869">
              <w:rPr>
                <w:b/>
                <w:sz w:val="24"/>
                <w:szCs w:val="24"/>
              </w:rPr>
              <w:t>ОМС</w:t>
            </w:r>
            <w:r w:rsidRPr="00116869">
              <w:rPr>
                <w:sz w:val="24"/>
                <w:szCs w:val="24"/>
              </w:rPr>
              <w:t xml:space="preserve"> (по согласованию),</w:t>
            </w:r>
            <w:r>
              <w:rPr>
                <w:sz w:val="24"/>
                <w:szCs w:val="24"/>
              </w:rPr>
              <w:t xml:space="preserve"> </w:t>
            </w:r>
            <w:r w:rsidRPr="00116869">
              <w:rPr>
                <w:sz w:val="24"/>
                <w:szCs w:val="24"/>
              </w:rPr>
              <w:t>Аппарат Президента РТ (по согласованию),</w:t>
            </w:r>
            <w:r>
              <w:rPr>
                <w:sz w:val="24"/>
                <w:szCs w:val="24"/>
              </w:rPr>
              <w:t xml:space="preserve"> </w:t>
            </w:r>
            <w:r w:rsidRPr="00116869">
              <w:rPr>
                <w:sz w:val="24"/>
                <w:szCs w:val="24"/>
              </w:rPr>
              <w:t>прокуратура РТ (по согласованию)</w:t>
            </w:r>
          </w:p>
        </w:tc>
        <w:tc>
          <w:tcPr>
            <w:tcW w:w="8185" w:type="dxa"/>
            <w:shd w:val="clear" w:color="auto" w:fill="auto"/>
          </w:tcPr>
          <w:p w:rsidR="00412571" w:rsidRPr="00412571" w:rsidRDefault="00412571" w:rsidP="00412571">
            <w:pPr>
              <w:jc w:val="both"/>
              <w:rPr>
                <w:sz w:val="24"/>
                <w:szCs w:val="24"/>
              </w:rPr>
            </w:pPr>
            <w:r w:rsidRPr="00412571">
              <w:rPr>
                <w:sz w:val="24"/>
                <w:szCs w:val="24"/>
              </w:rPr>
              <w:t>В 4 квартале 2021 года проводятся проверки о достоверности и полноте сведений о доходах, расходах, об имуществе и обязательствах имущественного характера в отношении двух муниципальных служащих и членов их семей (далее – справки о доходах).</w:t>
            </w:r>
          </w:p>
          <w:p w:rsidR="00412571" w:rsidRPr="00412571" w:rsidRDefault="00412571" w:rsidP="00412571">
            <w:pPr>
              <w:jc w:val="both"/>
              <w:rPr>
                <w:spacing w:val="-2"/>
                <w:sz w:val="24"/>
                <w:szCs w:val="24"/>
              </w:rPr>
            </w:pPr>
            <w:r w:rsidRPr="00412571">
              <w:rPr>
                <w:sz w:val="24"/>
                <w:szCs w:val="24"/>
              </w:rPr>
              <w:t>Проведён анализ достоверности и полноты сведений о доходах, расходах, об имуществе и обязательства имущественного характера, представленных 206 муниципальными служащими и 294 членами их семей, а также анализ достоверности и полноты сведений о доходах, об имуществе и обязательствах имущественного характера, представленных 47 гражданами при поступлении на муниципальную службу и 54 их членами семей.</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lastRenderedPageBreak/>
              <w:t>4.</w:t>
            </w:r>
          </w:p>
        </w:tc>
        <w:tc>
          <w:tcPr>
            <w:tcW w:w="4705" w:type="dxa"/>
            <w:shd w:val="clear" w:color="auto" w:fill="auto"/>
          </w:tcPr>
          <w:p w:rsidR="00ED22D9" w:rsidRPr="00B40EA6" w:rsidRDefault="00ED22D9" w:rsidP="00834D60">
            <w:pPr>
              <w:jc w:val="both"/>
              <w:rPr>
                <w:sz w:val="24"/>
                <w:szCs w:val="24"/>
              </w:rPr>
            </w:pPr>
            <w:r w:rsidRPr="00B40EA6">
              <w:rPr>
                <w:sz w:val="24"/>
                <w:szCs w:val="24"/>
              </w:rPr>
              <w:t>1.2.2. Проведение проверок соблюдения государственными служащими требований к служебному поведению, предусмотренных законодательством о государственной службе, и муниципальными служащими ограничений и запретов, предусмотренных законодательством о муниципальной службе, в том числе на предмет участия в предпринимательской деятельности с использованием баз данных Федеральной налоговой службы «Единый государственный реестр юридических лиц» и «Единый государственный реестр индивидуальных предпринимателей» (не менее одного раза в год)</w:t>
            </w:r>
          </w:p>
        </w:tc>
        <w:tc>
          <w:tcPr>
            <w:tcW w:w="2410" w:type="dxa"/>
            <w:shd w:val="clear" w:color="auto" w:fill="auto"/>
          </w:tcPr>
          <w:p w:rsidR="00ED22D9" w:rsidRPr="00771395" w:rsidRDefault="00ED22D9" w:rsidP="00834D60">
            <w:pPr>
              <w:rPr>
                <w:sz w:val="24"/>
                <w:szCs w:val="24"/>
              </w:rPr>
            </w:pPr>
            <w:r w:rsidRPr="00771395">
              <w:rPr>
                <w:sz w:val="24"/>
                <w:szCs w:val="24"/>
              </w:rPr>
              <w:t xml:space="preserve">ИОГВ РТ и </w:t>
            </w:r>
            <w:r w:rsidRPr="00771395">
              <w:rPr>
                <w:b/>
                <w:sz w:val="24"/>
                <w:szCs w:val="24"/>
              </w:rPr>
              <w:t>ОМС</w:t>
            </w:r>
            <w:r w:rsidRPr="00771395">
              <w:rPr>
                <w:sz w:val="24"/>
                <w:szCs w:val="24"/>
              </w:rPr>
              <w:t xml:space="preserve"> (по согласованию)</w:t>
            </w:r>
          </w:p>
        </w:tc>
        <w:tc>
          <w:tcPr>
            <w:tcW w:w="8185" w:type="dxa"/>
            <w:shd w:val="clear" w:color="auto" w:fill="auto"/>
          </w:tcPr>
          <w:p w:rsidR="00412571" w:rsidRPr="00412571" w:rsidRDefault="00412571" w:rsidP="00412571">
            <w:pPr>
              <w:jc w:val="both"/>
              <w:rPr>
                <w:sz w:val="24"/>
                <w:szCs w:val="24"/>
              </w:rPr>
            </w:pPr>
            <w:r w:rsidRPr="00412571">
              <w:rPr>
                <w:sz w:val="24"/>
                <w:szCs w:val="24"/>
              </w:rPr>
              <w:t>За 2021 год через электронную базу Межрегиональной инспекции Федеральной налоговой службы РФ сведений, содержащихся в Едином государственном реестре юридических лиц (ЕГРЮЛ) и Едином государственном реестре индивидуальных предпринимателей (ЕГРИП) на предмет участия в предпринимательской деятельности проверены 99 граждан, претендующих на замещение вакантных должностей муниципальной службы при назначении на должности муниципальной службы. Нарушений законодательства не установлено.</w:t>
            </w:r>
          </w:p>
          <w:p w:rsidR="00412571" w:rsidRPr="00412571" w:rsidRDefault="00412571" w:rsidP="00412571">
            <w:pPr>
              <w:jc w:val="both"/>
              <w:rPr>
                <w:spacing w:val="-2"/>
                <w:sz w:val="24"/>
                <w:szCs w:val="24"/>
              </w:rPr>
            </w:pPr>
            <w:r w:rsidRPr="00412571">
              <w:rPr>
                <w:sz w:val="24"/>
                <w:szCs w:val="24"/>
              </w:rPr>
              <w:t xml:space="preserve">В области профилактики коррупционных и иных правонарушений проведены проверки на наличие судимости 99 граждан, претендующих на замещение должностей муниципальной службы. </w:t>
            </w:r>
            <w:r w:rsidRPr="00412571">
              <w:rPr>
                <w:spacing w:val="-2"/>
                <w:sz w:val="24"/>
                <w:szCs w:val="24"/>
              </w:rPr>
              <w:t>По сведениям УМВД, информация о судимости отсутствует. Нарушений законодательства не установлено.</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t>5.</w:t>
            </w:r>
          </w:p>
        </w:tc>
        <w:tc>
          <w:tcPr>
            <w:tcW w:w="4705" w:type="dxa"/>
            <w:shd w:val="clear" w:color="auto" w:fill="auto"/>
          </w:tcPr>
          <w:p w:rsidR="00ED22D9" w:rsidRPr="00B40EA6" w:rsidRDefault="00ED22D9" w:rsidP="00834D60">
            <w:pPr>
              <w:jc w:val="both"/>
              <w:rPr>
                <w:sz w:val="24"/>
                <w:szCs w:val="24"/>
              </w:rPr>
            </w:pPr>
            <w:r w:rsidRPr="00B40EA6">
              <w:rPr>
                <w:sz w:val="24"/>
                <w:szCs w:val="24"/>
              </w:rPr>
              <w:t>1.2.3. Проведение проверок информации о наличии или возможности возникновения конфликта интересов у государственного (муниципального) служащего, поступающей представителю нанимателя в установленном законодательством порядке</w:t>
            </w:r>
          </w:p>
        </w:tc>
        <w:tc>
          <w:tcPr>
            <w:tcW w:w="2410" w:type="dxa"/>
            <w:shd w:val="clear" w:color="auto" w:fill="auto"/>
          </w:tcPr>
          <w:p w:rsidR="00ED22D9" w:rsidRPr="00771395" w:rsidRDefault="00ED22D9" w:rsidP="00834D60">
            <w:pPr>
              <w:rPr>
                <w:sz w:val="24"/>
                <w:szCs w:val="24"/>
              </w:rPr>
            </w:pPr>
            <w:r w:rsidRPr="00771395">
              <w:rPr>
                <w:sz w:val="24"/>
                <w:szCs w:val="24"/>
              </w:rPr>
              <w:t xml:space="preserve">ИОГВ РТ и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34D60" w:rsidRDefault="00ED22D9" w:rsidP="00834D60">
            <w:pPr>
              <w:jc w:val="both"/>
              <w:rPr>
                <w:sz w:val="24"/>
                <w:szCs w:val="24"/>
              </w:rPr>
            </w:pPr>
            <w:r w:rsidRPr="00834D60">
              <w:rPr>
                <w:sz w:val="24"/>
                <w:szCs w:val="24"/>
              </w:rPr>
              <w:t>В отчетном периоде на основании служебной записки помощника Мэра (по вопросам противодействия коррупции) проведена проверка информации о наличии или возможности возникновения конфликта интересов у муниципального служащего Исполнительного комитета, поступившей на имя Руководителя Исполнительного комитета, в отношении ведущего специалиста отдела охраны общественного порядка Центрального района управления по обеспечению охраны общественного порядка при Исполнительном комитете.</w:t>
            </w:r>
            <w:r w:rsidR="00412571" w:rsidRPr="00834D60">
              <w:rPr>
                <w:sz w:val="24"/>
                <w:szCs w:val="24"/>
              </w:rPr>
              <w:t xml:space="preserve"> В ходе проведенной проверки факт конфликта интересов выявлен не был, но была установлена вина в части нарушения кодекса этики муниципального служащего. Материал проверки был передан в соответствующую комиссию.   </w:t>
            </w:r>
          </w:p>
          <w:p w:rsidR="00412571" w:rsidRPr="00834D60" w:rsidRDefault="00ED22D9" w:rsidP="00412571">
            <w:pPr>
              <w:jc w:val="both"/>
              <w:rPr>
                <w:sz w:val="24"/>
                <w:szCs w:val="24"/>
              </w:rPr>
            </w:pPr>
            <w:r w:rsidRPr="00834D60">
              <w:rPr>
                <w:sz w:val="24"/>
                <w:szCs w:val="24"/>
              </w:rPr>
              <w:t xml:space="preserve">По результатам проведённой проверки комиссией по соблюдению </w:t>
            </w:r>
            <w:r w:rsidRPr="00834D60">
              <w:rPr>
                <w:sz w:val="24"/>
                <w:szCs w:val="24"/>
              </w:rPr>
              <w:lastRenderedPageBreak/>
              <w:t>требований к служебному поведению муниципальных служащих и урегулированию конфликта интересов в муниципальном образовании город Набережные Челны рекомендовано уволить муниципального служащего в связи с утратой доверия. 23.07.2021 муниципальный служащий был уволен с муниципальной службы. Решением Набережночелнинского городского суда от 13.09.2021 муниципальный служащий восстановлен в должности ведущего специалиста отдела охраны общественного порядка Центрального района управления по обеспечению охраны общественного порядка при Исполнительном комитете муниципального образования город Набережные Челны с 24.07.2021.</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lastRenderedPageBreak/>
              <w:t>6.</w:t>
            </w:r>
          </w:p>
        </w:tc>
        <w:tc>
          <w:tcPr>
            <w:tcW w:w="4705" w:type="dxa"/>
            <w:shd w:val="clear" w:color="auto" w:fill="auto"/>
          </w:tcPr>
          <w:p w:rsidR="00ED22D9" w:rsidRPr="00B40EA6" w:rsidRDefault="00ED22D9" w:rsidP="00834D60">
            <w:pPr>
              <w:jc w:val="both"/>
              <w:rPr>
                <w:sz w:val="24"/>
                <w:szCs w:val="24"/>
              </w:rPr>
            </w:pPr>
            <w:r w:rsidRPr="00B40EA6">
              <w:rPr>
                <w:sz w:val="24"/>
                <w:szCs w:val="24"/>
              </w:rPr>
              <w:t>1.2.4. Проведение в порядке, определенном представителем нанимателя (работодателя), проверок сведений о фактах обращения в целях склонения государственного (муниципального) служащего к совершению коррупционных правонарушений</w:t>
            </w:r>
          </w:p>
        </w:tc>
        <w:tc>
          <w:tcPr>
            <w:tcW w:w="2410" w:type="dxa"/>
            <w:shd w:val="clear" w:color="auto" w:fill="auto"/>
          </w:tcPr>
          <w:p w:rsidR="00ED22D9" w:rsidRPr="00771395" w:rsidRDefault="00ED22D9" w:rsidP="00834D60">
            <w:pPr>
              <w:rPr>
                <w:sz w:val="24"/>
                <w:szCs w:val="24"/>
              </w:rPr>
            </w:pPr>
            <w:r w:rsidRPr="00771395">
              <w:rPr>
                <w:sz w:val="24"/>
                <w:szCs w:val="24"/>
              </w:rPr>
              <w:t xml:space="preserve">ИОГВ РТ и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34D60" w:rsidRDefault="00ED22D9" w:rsidP="00834D60">
            <w:pPr>
              <w:jc w:val="both"/>
              <w:rPr>
                <w:sz w:val="24"/>
                <w:szCs w:val="24"/>
              </w:rPr>
            </w:pPr>
            <w:r w:rsidRPr="00834D60">
              <w:rPr>
                <w:sz w:val="24"/>
                <w:szCs w:val="24"/>
              </w:rPr>
              <w:t xml:space="preserve">Положение о порядке уведомления представителя нанимателя (работодателя) о фактах обращения в целях склонения муниципального служащего аппарата Мэра (Городского Совета) к совершению коррупционных правонарушений утверждено Распоряжением Мэра от 15.03.2011 № 7-к. </w:t>
            </w:r>
          </w:p>
          <w:p w:rsidR="00ED22D9" w:rsidRPr="00834D60" w:rsidRDefault="00ED22D9" w:rsidP="00834D60">
            <w:pPr>
              <w:jc w:val="both"/>
              <w:rPr>
                <w:sz w:val="24"/>
                <w:szCs w:val="24"/>
              </w:rPr>
            </w:pPr>
            <w:r w:rsidRPr="00834D60">
              <w:rPr>
                <w:sz w:val="24"/>
                <w:szCs w:val="24"/>
              </w:rPr>
              <w:t>Кроме того, имеется Положение о порядке уведомления представителя нанимателя (работодателя) о фактах обращения в целях склонения муниципального служащего Исполнительного комитета к совершению коррупционных правонарушений в новой редакции</w:t>
            </w:r>
            <w:r w:rsidR="00641FAB" w:rsidRPr="00834D60">
              <w:rPr>
                <w:sz w:val="24"/>
                <w:szCs w:val="24"/>
              </w:rPr>
              <w:t>,</w:t>
            </w:r>
            <w:r w:rsidRPr="00834D60">
              <w:rPr>
                <w:sz w:val="24"/>
                <w:szCs w:val="24"/>
              </w:rPr>
              <w:t xml:space="preserve"> утверждено Распоряжением Исполнительного комитета от 24.07.2013 № 507-р. </w:t>
            </w:r>
          </w:p>
          <w:p w:rsidR="00ED22D9" w:rsidRPr="00834D60" w:rsidRDefault="00ED22D9" w:rsidP="00641FAB">
            <w:pPr>
              <w:jc w:val="both"/>
              <w:rPr>
                <w:sz w:val="24"/>
                <w:szCs w:val="24"/>
              </w:rPr>
            </w:pPr>
            <w:r w:rsidRPr="00834D60">
              <w:rPr>
                <w:sz w:val="24"/>
                <w:szCs w:val="24"/>
              </w:rPr>
              <w:t>В отчетном периоде от муниципальных служащих уведомлений о случаях обращений к н</w:t>
            </w:r>
            <w:r w:rsidR="00641FAB" w:rsidRPr="00834D60">
              <w:rPr>
                <w:sz w:val="24"/>
                <w:szCs w:val="24"/>
              </w:rPr>
              <w:t>им</w:t>
            </w:r>
            <w:r w:rsidRPr="00834D60">
              <w:rPr>
                <w:sz w:val="24"/>
                <w:szCs w:val="24"/>
              </w:rPr>
              <w:t xml:space="preserve"> каких-либо лиц в целях склонения к совершению коррупционных правонарушений не поступало. Проверок не проводилось.</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t>7.</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1.2.5. Систематическое проведение оценки коррупционных рисков, возникающих при реализации государственными (муниципальными) служащими функций, и внесение уточнений в перечни должностей государственной (муниципальной) службы, замещение которых связано с коррупционными рисками (срок выполнения – </w:t>
            </w:r>
            <w:r w:rsidRPr="00B40EA6">
              <w:rPr>
                <w:sz w:val="24"/>
                <w:szCs w:val="24"/>
                <w:u w:val="single"/>
              </w:rPr>
              <w:t>ежегодно</w:t>
            </w:r>
            <w:r w:rsidRPr="00B40EA6">
              <w:rPr>
                <w:sz w:val="24"/>
                <w:szCs w:val="24"/>
              </w:rPr>
              <w:t>)</w:t>
            </w:r>
          </w:p>
        </w:tc>
        <w:tc>
          <w:tcPr>
            <w:tcW w:w="2410" w:type="dxa"/>
            <w:shd w:val="clear" w:color="auto" w:fill="auto"/>
          </w:tcPr>
          <w:p w:rsidR="00ED22D9" w:rsidRPr="00771395" w:rsidRDefault="00ED22D9" w:rsidP="00834D60">
            <w:pPr>
              <w:rPr>
                <w:sz w:val="24"/>
                <w:szCs w:val="24"/>
              </w:rPr>
            </w:pPr>
            <w:r w:rsidRPr="00771395">
              <w:rPr>
                <w:sz w:val="24"/>
                <w:szCs w:val="24"/>
              </w:rPr>
              <w:t xml:space="preserve">ИОГВ РТ, </w:t>
            </w:r>
            <w:r w:rsidRPr="00771395">
              <w:rPr>
                <w:b/>
                <w:sz w:val="24"/>
                <w:szCs w:val="24"/>
              </w:rPr>
              <w:t>ОМС</w:t>
            </w:r>
            <w:r w:rsidRPr="00771395">
              <w:rPr>
                <w:sz w:val="24"/>
                <w:szCs w:val="24"/>
              </w:rPr>
              <w:t xml:space="preserve"> (по согласованию)</w:t>
            </w:r>
          </w:p>
          <w:p w:rsidR="00ED22D9" w:rsidRPr="00771395" w:rsidRDefault="00ED22D9" w:rsidP="00834D60">
            <w:pPr>
              <w:rPr>
                <w:sz w:val="24"/>
                <w:szCs w:val="24"/>
              </w:rPr>
            </w:pPr>
          </w:p>
        </w:tc>
        <w:tc>
          <w:tcPr>
            <w:tcW w:w="8185" w:type="dxa"/>
            <w:shd w:val="clear" w:color="auto" w:fill="auto"/>
          </w:tcPr>
          <w:p w:rsidR="00ED22D9" w:rsidRPr="00834D60" w:rsidRDefault="00ED22D9" w:rsidP="00834D60">
            <w:pPr>
              <w:jc w:val="both"/>
              <w:rPr>
                <w:sz w:val="24"/>
                <w:szCs w:val="24"/>
              </w:rPr>
            </w:pPr>
            <w:r w:rsidRPr="00834D60">
              <w:rPr>
                <w:sz w:val="24"/>
                <w:szCs w:val="24"/>
              </w:rPr>
              <w:t xml:space="preserve">Для определения должностей муниципальной службы, замещение которых связано с повышенным коррупционным риском в органах местного самоуправления издано Постановление Мэра города от 21.11.2014 № М 692 (с изм. от 24.02.2015 № М 58, 01.02.2016 № М 34, от 29.06.2018 № М 293, от 14.05.2021 № 186)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 расходах, об имуществе и обязательствах имущественного характера», которым утвержден перечень должностей муниципальной службы в муниципальном образовании город Набережные Челны, при назначении на которые </w:t>
            </w:r>
            <w:r w:rsidRPr="00834D60">
              <w:rPr>
                <w:sz w:val="24"/>
                <w:szCs w:val="24"/>
              </w:rPr>
              <w:lastRenderedPageBreak/>
              <w:t>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в муниципальном образовании город Набережные Челны обязаны представлять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Перечень должностей муниципальной службы в Исполнительном комитете муниципального образования город Набережные Челны,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 распоряжением Исполнительного комитета от 19.01.2018 № 39-р (с изм. от 15.02.2018 № 102-р; от 09.07.2020 № 417-р; от 03.02.2021 № 60-р).</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lastRenderedPageBreak/>
              <w:t>8.</w:t>
            </w:r>
          </w:p>
        </w:tc>
        <w:tc>
          <w:tcPr>
            <w:tcW w:w="4705" w:type="dxa"/>
            <w:shd w:val="clear" w:color="auto" w:fill="auto"/>
          </w:tcPr>
          <w:p w:rsidR="00ED22D9" w:rsidRPr="00B40EA6" w:rsidRDefault="00ED22D9" w:rsidP="00834D60">
            <w:pPr>
              <w:jc w:val="both"/>
              <w:rPr>
                <w:sz w:val="24"/>
                <w:szCs w:val="24"/>
              </w:rPr>
            </w:pPr>
            <w:r w:rsidRPr="00B40EA6">
              <w:rPr>
                <w:sz w:val="24"/>
                <w:szCs w:val="24"/>
              </w:rPr>
              <w:t>1.2.6. Внедрение и использование в деятельности подразделений по профилактике коррупционных и иных правонарушений (должностных лиц, ответственных за профилактику коррупционных и иных правонарушений) компьютерных программ, разработанных на базе специального программного обеспечения в целях осуществления:</w:t>
            </w:r>
          </w:p>
          <w:p w:rsidR="00ED22D9" w:rsidRPr="00B40EA6" w:rsidRDefault="00ED22D9" w:rsidP="00834D60">
            <w:pPr>
              <w:jc w:val="both"/>
              <w:rPr>
                <w:sz w:val="24"/>
                <w:szCs w:val="24"/>
              </w:rPr>
            </w:pPr>
            <w:r w:rsidRPr="00B40EA6">
              <w:rPr>
                <w:sz w:val="24"/>
                <w:szCs w:val="24"/>
              </w:rPr>
              <w:t xml:space="preserve">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в соответствующие перечни, и лицами, замещающими указанные должности, с использованием баз данных о доходах, </w:t>
            </w:r>
            <w:r w:rsidRPr="00B40EA6">
              <w:rPr>
                <w:sz w:val="24"/>
                <w:szCs w:val="24"/>
              </w:rPr>
              <w:lastRenderedPageBreak/>
              <w:t>недвижимом имуществе (в том числе за рубежом), транспортных средствах, счетах, кредитах, ценных бумагах;</w:t>
            </w:r>
          </w:p>
          <w:p w:rsidR="00ED22D9" w:rsidRPr="00B40EA6" w:rsidRDefault="00ED22D9" w:rsidP="00834D60">
            <w:pPr>
              <w:jc w:val="both"/>
              <w:rPr>
                <w:sz w:val="24"/>
                <w:szCs w:val="24"/>
              </w:rPr>
            </w:pPr>
            <w:r w:rsidRPr="00B40EA6">
              <w:rPr>
                <w:sz w:val="24"/>
                <w:szCs w:val="24"/>
              </w:rPr>
              <w:t xml:space="preserve">сбора, систематизации и рассмотрения обращений граждан о даче согласия на замещение в организации должности на условиях гражданско-правового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государственного, муниципального (административного) управления данной организацией входили в должностные (служебные) обязанности государственного или муниципального служащего (срок выполнения: </w:t>
            </w:r>
            <w:r w:rsidRPr="00B40EA6">
              <w:rPr>
                <w:sz w:val="24"/>
                <w:szCs w:val="24"/>
                <w:u w:val="single"/>
              </w:rPr>
              <w:t xml:space="preserve">внедрение – </w:t>
            </w:r>
            <w:smartTag w:uri="urn:schemas-microsoft-com:office:smarttags" w:element="metricconverter">
              <w:smartTagPr>
                <w:attr w:name="ProductID" w:val="2015 г"/>
              </w:smartTagPr>
              <w:r w:rsidRPr="00B40EA6">
                <w:rPr>
                  <w:sz w:val="24"/>
                  <w:szCs w:val="24"/>
                  <w:u w:val="single"/>
                </w:rPr>
                <w:t>2015 г</w:t>
              </w:r>
            </w:smartTag>
            <w:r>
              <w:rPr>
                <w:sz w:val="24"/>
                <w:szCs w:val="24"/>
                <w:u w:val="single"/>
              </w:rPr>
              <w:t>., использование – 2015 – 2022</w:t>
            </w:r>
            <w:r w:rsidRPr="00B40EA6">
              <w:rPr>
                <w:sz w:val="24"/>
                <w:szCs w:val="24"/>
                <w:u w:val="single"/>
              </w:rPr>
              <w:t xml:space="preserve"> гг.</w:t>
            </w:r>
            <w:r w:rsidRPr="00B40EA6">
              <w:rPr>
                <w:sz w:val="24"/>
                <w:szCs w:val="24"/>
              </w:rPr>
              <w:t>)</w:t>
            </w:r>
          </w:p>
        </w:tc>
        <w:tc>
          <w:tcPr>
            <w:tcW w:w="2410" w:type="dxa"/>
            <w:shd w:val="clear" w:color="auto" w:fill="auto"/>
          </w:tcPr>
          <w:p w:rsidR="00ED22D9" w:rsidRPr="00771395" w:rsidRDefault="00ED22D9" w:rsidP="00834D60">
            <w:pPr>
              <w:rPr>
                <w:sz w:val="24"/>
                <w:szCs w:val="24"/>
              </w:rPr>
            </w:pPr>
            <w:r w:rsidRPr="00771395">
              <w:rPr>
                <w:sz w:val="24"/>
                <w:szCs w:val="24"/>
              </w:rPr>
              <w:lastRenderedPageBreak/>
              <w:t xml:space="preserve">ИОГВ РТ, </w:t>
            </w:r>
            <w:r w:rsidRPr="00771395">
              <w:rPr>
                <w:b/>
                <w:sz w:val="24"/>
                <w:szCs w:val="24"/>
              </w:rPr>
              <w:t>ОМС</w:t>
            </w:r>
            <w:r w:rsidRPr="00771395">
              <w:rPr>
                <w:sz w:val="24"/>
                <w:szCs w:val="24"/>
              </w:rPr>
              <w:t xml:space="preserve"> (по согласованию) </w:t>
            </w:r>
          </w:p>
        </w:tc>
        <w:tc>
          <w:tcPr>
            <w:tcW w:w="8185" w:type="dxa"/>
            <w:shd w:val="clear" w:color="auto" w:fill="auto"/>
          </w:tcPr>
          <w:p w:rsidR="00ED22D9" w:rsidRPr="00834D60" w:rsidRDefault="00ED22D9" w:rsidP="00834D60">
            <w:pPr>
              <w:jc w:val="both"/>
              <w:rPr>
                <w:sz w:val="24"/>
                <w:szCs w:val="24"/>
                <w:lang w:eastAsia="en-US"/>
              </w:rPr>
            </w:pPr>
            <w:r w:rsidRPr="00834D60">
              <w:rPr>
                <w:sz w:val="24"/>
                <w:szCs w:val="24"/>
              </w:rPr>
              <w:t xml:space="preserve">В целях проверки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 по заявке Исполнительного комитета Межрегиональной инспекцией Федеральной налоговой службы по централизованной обработке данных предоставлен доступ к открытым и общедоступным сведениям, содержащимся в Едином государственном реестре юридических лиц и Едином государственном реестре индивидуальных предпринимателей. В специализированной программе специалисты управления персоналом и муниципальной службой Исполнительного комитета работают с марта 2012 года. </w:t>
            </w:r>
          </w:p>
          <w:p w:rsidR="00ED22D9" w:rsidRPr="00834D60" w:rsidRDefault="00ED22D9" w:rsidP="00834D60">
            <w:pPr>
              <w:jc w:val="both"/>
              <w:rPr>
                <w:sz w:val="24"/>
                <w:szCs w:val="24"/>
              </w:rPr>
            </w:pPr>
            <w:r w:rsidRPr="00834D60">
              <w:rPr>
                <w:sz w:val="24"/>
                <w:szCs w:val="24"/>
              </w:rPr>
              <w:t>С 01.07.2020 сведения о доходах, расходах, об имуществе и обязательствах имущественного характера представляются муниципальными служащими с использованием специального программного обеспечения «Справки БК», вводятся в государственную информационную систему Республики Татарстан «Единая информационная система кадрового состава государственной гражданской службы Республики Татарстан и муниципальной службы в Республике Татарстан».</w:t>
            </w: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rPr>
            </w:pPr>
          </w:p>
          <w:p w:rsidR="00ED22D9" w:rsidRPr="00834D60" w:rsidRDefault="00ED22D9" w:rsidP="00834D60">
            <w:pPr>
              <w:jc w:val="both"/>
              <w:rPr>
                <w:sz w:val="24"/>
                <w:szCs w:val="24"/>
                <w:lang w:eastAsia="en-US"/>
              </w:rPr>
            </w:pPr>
          </w:p>
        </w:tc>
      </w:tr>
      <w:tr w:rsidR="00ED22D9" w:rsidRPr="00771395" w:rsidTr="00834D60">
        <w:tc>
          <w:tcPr>
            <w:tcW w:w="648" w:type="dxa"/>
          </w:tcPr>
          <w:p w:rsidR="00ED22D9" w:rsidRPr="00771395" w:rsidRDefault="00ED22D9" w:rsidP="00834D60">
            <w:pPr>
              <w:jc w:val="center"/>
              <w:rPr>
                <w:sz w:val="24"/>
                <w:szCs w:val="24"/>
              </w:rPr>
            </w:pPr>
            <w:r>
              <w:rPr>
                <w:sz w:val="24"/>
                <w:szCs w:val="24"/>
              </w:rPr>
              <w:lastRenderedPageBreak/>
              <w:t>9.</w:t>
            </w:r>
          </w:p>
        </w:tc>
        <w:tc>
          <w:tcPr>
            <w:tcW w:w="4705" w:type="dxa"/>
            <w:shd w:val="clear" w:color="auto" w:fill="auto"/>
          </w:tcPr>
          <w:p w:rsidR="00ED22D9" w:rsidRPr="00B40EA6" w:rsidRDefault="00ED22D9" w:rsidP="00834D60">
            <w:pPr>
              <w:jc w:val="both"/>
              <w:rPr>
                <w:sz w:val="24"/>
                <w:szCs w:val="24"/>
              </w:rPr>
            </w:pPr>
            <w:r w:rsidRPr="00B40EA6">
              <w:rPr>
                <w:sz w:val="24"/>
                <w:szCs w:val="24"/>
              </w:rPr>
              <w:t>1.2.7. Осуществление кадровой работы в части, касающейся ведения личных дел государственных служащих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(супругах своих братьев и сестер и о братьях и сестрах своих супругов), в целях выявления возможного конфликта интересов</w:t>
            </w:r>
          </w:p>
        </w:tc>
        <w:tc>
          <w:tcPr>
            <w:tcW w:w="2410" w:type="dxa"/>
            <w:shd w:val="clear" w:color="auto" w:fill="auto"/>
          </w:tcPr>
          <w:p w:rsidR="00ED22D9" w:rsidRPr="00771395" w:rsidRDefault="00ED22D9" w:rsidP="00834D60">
            <w:pPr>
              <w:rPr>
                <w:sz w:val="24"/>
                <w:szCs w:val="24"/>
              </w:rPr>
            </w:pPr>
            <w:r w:rsidRPr="00ED1026">
              <w:rPr>
                <w:sz w:val="24"/>
                <w:szCs w:val="24"/>
              </w:rPr>
              <w:t xml:space="preserve">ИОГВ РТ и </w:t>
            </w:r>
            <w:r w:rsidRPr="00ED1026">
              <w:rPr>
                <w:b/>
                <w:sz w:val="24"/>
                <w:szCs w:val="24"/>
              </w:rPr>
              <w:t>ОМС</w:t>
            </w:r>
            <w:r w:rsidRPr="00ED1026">
              <w:rPr>
                <w:sz w:val="24"/>
                <w:szCs w:val="24"/>
              </w:rPr>
              <w:t xml:space="preserve"> (по согласованию)</w:t>
            </w:r>
          </w:p>
        </w:tc>
        <w:tc>
          <w:tcPr>
            <w:tcW w:w="8185" w:type="dxa"/>
            <w:shd w:val="clear" w:color="auto" w:fill="auto"/>
          </w:tcPr>
          <w:p w:rsidR="00ED22D9" w:rsidRPr="00834D60" w:rsidRDefault="00ED22D9" w:rsidP="00834D60">
            <w:pPr>
              <w:jc w:val="both"/>
              <w:rPr>
                <w:sz w:val="24"/>
                <w:szCs w:val="24"/>
                <w:lang w:eastAsia="en-US"/>
              </w:rPr>
            </w:pPr>
            <w:r w:rsidRPr="00834D60">
              <w:rPr>
                <w:sz w:val="24"/>
                <w:szCs w:val="24"/>
              </w:rPr>
              <w:t xml:space="preserve">Ведение личных дел осуществляется в соответствии со статьей 30 Федерального закона от 02.03.2007 № 25-ФЗ «О муниципальной службе в Российской Федерации» и Указом Президента РФ от 30.05.2005 № 609 от 01.07.2014 «Об утверждении Положения о персональных данных государственного гражданского служащего Российской Федерации и ведении его личного дела», а также в соответствии с нормативно-правовыми актами муниципального образования. </w:t>
            </w:r>
          </w:p>
          <w:p w:rsidR="00ED22D9" w:rsidRPr="00834D60" w:rsidRDefault="00ED22D9" w:rsidP="00834D60">
            <w:pPr>
              <w:jc w:val="both"/>
              <w:rPr>
                <w:sz w:val="24"/>
                <w:szCs w:val="24"/>
                <w:lang w:eastAsia="en-US"/>
              </w:rPr>
            </w:pPr>
            <w:r w:rsidRPr="00834D60">
              <w:rPr>
                <w:sz w:val="24"/>
                <w:szCs w:val="24"/>
              </w:rPr>
              <w:t xml:space="preserve">Работники представляют сведения об изменении в персональных данных, включенных в состав личного дела. Копии документов заверяются и приобщаются к «личному делу». В 2020 году обновлена форма анкеты, подлежащей представлению в орган местного самоуправления гражданином, поступающим на муниципальную службу в соответствии с распоряжением Правительства Российской Федерации от 20.11.2019 № 2745-р. Ежегодно муниципальные служащие ознакамливаются с материалами в личном деле. </w:t>
            </w:r>
          </w:p>
        </w:tc>
      </w:tr>
      <w:tr w:rsidR="00ED22D9" w:rsidRPr="00771395" w:rsidTr="00834D60">
        <w:tc>
          <w:tcPr>
            <w:tcW w:w="648" w:type="dxa"/>
          </w:tcPr>
          <w:p w:rsidR="00ED22D9" w:rsidRPr="00771395" w:rsidRDefault="00ED22D9" w:rsidP="00834D60">
            <w:pPr>
              <w:jc w:val="center"/>
              <w:rPr>
                <w:sz w:val="24"/>
                <w:szCs w:val="24"/>
              </w:rPr>
            </w:pPr>
            <w:r>
              <w:rPr>
                <w:sz w:val="24"/>
                <w:szCs w:val="24"/>
              </w:rPr>
              <w:t>10</w:t>
            </w:r>
            <w:r w:rsidRPr="00771395">
              <w:rPr>
                <w:sz w:val="24"/>
                <w:szCs w:val="24"/>
              </w:rPr>
              <w:t>.</w:t>
            </w:r>
          </w:p>
        </w:tc>
        <w:tc>
          <w:tcPr>
            <w:tcW w:w="4705" w:type="dxa"/>
            <w:shd w:val="clear" w:color="auto" w:fill="auto"/>
          </w:tcPr>
          <w:p w:rsidR="00ED22D9" w:rsidRDefault="00ED22D9" w:rsidP="00834D60">
            <w:pPr>
              <w:jc w:val="both"/>
              <w:rPr>
                <w:sz w:val="24"/>
                <w:szCs w:val="24"/>
              </w:rPr>
            </w:pPr>
            <w:r w:rsidRPr="00B40EA6">
              <w:rPr>
                <w:sz w:val="24"/>
                <w:szCs w:val="24"/>
              </w:rPr>
              <w:t xml:space="preserve">1.3. Обеспечение открытости деятельности комиссий при руководителях ИОГВ РТ по противодействию коррупции, комиссий по </w:t>
            </w:r>
            <w:r w:rsidRPr="00B40EA6">
              <w:rPr>
                <w:sz w:val="24"/>
                <w:szCs w:val="24"/>
              </w:rPr>
              <w:lastRenderedPageBreak/>
              <w:t>координации работы по противодействию коррупции в муниципальных районах и городских округах РТ, в том числе путем вовлечения в их деятельность представителей общественных советов и других институтов гражданского общества</w:t>
            </w: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Pr="00B40EA6" w:rsidRDefault="00ED22D9" w:rsidP="00834D60">
            <w:pPr>
              <w:jc w:val="both"/>
              <w:rPr>
                <w:sz w:val="24"/>
                <w:szCs w:val="24"/>
              </w:rPr>
            </w:pPr>
          </w:p>
        </w:tc>
        <w:tc>
          <w:tcPr>
            <w:tcW w:w="2410" w:type="dxa"/>
            <w:shd w:val="clear" w:color="auto" w:fill="auto"/>
          </w:tcPr>
          <w:p w:rsidR="00ED22D9" w:rsidRPr="00771395" w:rsidRDefault="00ED22D9" w:rsidP="00834D60">
            <w:pPr>
              <w:rPr>
                <w:sz w:val="24"/>
                <w:szCs w:val="24"/>
              </w:rPr>
            </w:pPr>
            <w:r w:rsidRPr="00771395">
              <w:rPr>
                <w:sz w:val="24"/>
                <w:szCs w:val="24"/>
              </w:rPr>
              <w:lastRenderedPageBreak/>
              <w:t xml:space="preserve">ИОГВ РТ,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34D60" w:rsidRDefault="00ED22D9" w:rsidP="00834D60">
            <w:pPr>
              <w:jc w:val="both"/>
              <w:rPr>
                <w:sz w:val="24"/>
                <w:szCs w:val="24"/>
                <w:lang w:eastAsia="en-US"/>
              </w:rPr>
            </w:pPr>
            <w:r w:rsidRPr="00834D60">
              <w:rPr>
                <w:sz w:val="24"/>
                <w:szCs w:val="24"/>
              </w:rPr>
              <w:t xml:space="preserve">Комиссия по координации работы по противодействию коррупции при Мэре города Набережные Челны утверждена Постановлением Мэра от 07.12.2015      № М 365 «О комиссии по координации работы по противодействию </w:t>
            </w:r>
            <w:r w:rsidRPr="00834D60">
              <w:rPr>
                <w:sz w:val="24"/>
                <w:szCs w:val="24"/>
              </w:rPr>
              <w:lastRenderedPageBreak/>
              <w:t>коррупции при Мэре города Набережные Челны». Комиссию возглавляет Мэр города. В состав комиссии входят государственные, (в том числе федеральные (по согласованию), муниципальные служащие, руководители учреждений и организаций города, представители средств массовой информации и общественности.</w:t>
            </w:r>
          </w:p>
          <w:p w:rsidR="00ED22D9" w:rsidRPr="00834D60" w:rsidRDefault="00ED22D9" w:rsidP="00834D60">
            <w:pPr>
              <w:jc w:val="both"/>
              <w:rPr>
                <w:sz w:val="24"/>
                <w:szCs w:val="24"/>
              </w:rPr>
            </w:pPr>
            <w:r w:rsidRPr="00834D60">
              <w:rPr>
                <w:sz w:val="24"/>
                <w:szCs w:val="24"/>
              </w:rPr>
              <w:t>Из числа общественности в состав комиссии входят:</w:t>
            </w:r>
          </w:p>
          <w:p w:rsidR="00ED22D9" w:rsidRPr="00834D60" w:rsidRDefault="00ED22D9" w:rsidP="00834D60">
            <w:pPr>
              <w:jc w:val="both"/>
              <w:rPr>
                <w:sz w:val="24"/>
                <w:szCs w:val="24"/>
              </w:rPr>
            </w:pPr>
            <w:r w:rsidRPr="00834D60">
              <w:rPr>
                <w:sz w:val="24"/>
                <w:szCs w:val="24"/>
              </w:rPr>
              <w:t xml:space="preserve">- председатель местной молодежной общественной организации «Городской Студенческий Совет города Набережные Челны»; </w:t>
            </w:r>
          </w:p>
          <w:p w:rsidR="00ED22D9" w:rsidRPr="00834D60" w:rsidRDefault="00ED22D9" w:rsidP="00834D60">
            <w:pPr>
              <w:jc w:val="both"/>
              <w:rPr>
                <w:sz w:val="24"/>
                <w:szCs w:val="24"/>
              </w:rPr>
            </w:pPr>
            <w:r w:rsidRPr="00834D60">
              <w:rPr>
                <w:sz w:val="24"/>
                <w:szCs w:val="24"/>
              </w:rPr>
              <w:t xml:space="preserve">- директор муниципального автономного общеобразовательного учреждения города Набережные Челны «Средняя общеобразовательная школа № 56»; </w:t>
            </w:r>
          </w:p>
          <w:p w:rsidR="00ED22D9" w:rsidRPr="00834D60" w:rsidRDefault="00ED22D9" w:rsidP="00834D60">
            <w:pPr>
              <w:jc w:val="both"/>
              <w:rPr>
                <w:sz w:val="24"/>
                <w:szCs w:val="24"/>
              </w:rPr>
            </w:pPr>
            <w:r w:rsidRPr="00834D60">
              <w:rPr>
                <w:sz w:val="24"/>
                <w:szCs w:val="24"/>
              </w:rPr>
              <w:t xml:space="preserve">- председатель Совета организации ветеранов (пенсионеров) города Набережные Челны.  </w:t>
            </w:r>
          </w:p>
          <w:p w:rsidR="00ED22D9" w:rsidRPr="00834D60" w:rsidRDefault="00E92BF0" w:rsidP="00834D60">
            <w:pPr>
              <w:jc w:val="both"/>
              <w:rPr>
                <w:sz w:val="24"/>
                <w:szCs w:val="24"/>
                <w:lang w:eastAsia="en-US"/>
              </w:rPr>
            </w:pPr>
            <w:r w:rsidRPr="00834D60">
              <w:rPr>
                <w:sz w:val="24"/>
                <w:szCs w:val="24"/>
              </w:rPr>
              <w:t>С 2013 года,</w:t>
            </w:r>
            <w:r w:rsidR="00ED22D9" w:rsidRPr="00834D60">
              <w:rPr>
                <w:sz w:val="24"/>
                <w:szCs w:val="24"/>
              </w:rPr>
              <w:t xml:space="preserve"> по поручению Мэра города, обеспечена прямая трансляция заседаний комиссии по противодействию коррупции, а также опубликование повестки предстоящего заседания не менее чем за 3 дня до даты проведения заседания и увеличение круга приглашенных. По итогам заседания комиссии, принятые решения публикуются  на официальном сайте города.</w:t>
            </w:r>
          </w:p>
        </w:tc>
      </w:tr>
      <w:tr w:rsidR="00ED22D9" w:rsidRPr="00771395" w:rsidTr="00834D60">
        <w:tc>
          <w:tcPr>
            <w:tcW w:w="648" w:type="dxa"/>
          </w:tcPr>
          <w:p w:rsidR="00ED22D9" w:rsidRPr="00771395" w:rsidRDefault="00ED22D9" w:rsidP="00834D60">
            <w:pPr>
              <w:jc w:val="center"/>
              <w:rPr>
                <w:sz w:val="24"/>
                <w:szCs w:val="24"/>
              </w:rPr>
            </w:pPr>
            <w:r>
              <w:rPr>
                <w:sz w:val="24"/>
                <w:szCs w:val="24"/>
              </w:rPr>
              <w:lastRenderedPageBreak/>
              <w:t>11.</w:t>
            </w:r>
          </w:p>
        </w:tc>
        <w:tc>
          <w:tcPr>
            <w:tcW w:w="4705" w:type="dxa"/>
            <w:shd w:val="clear" w:color="auto" w:fill="auto"/>
          </w:tcPr>
          <w:p w:rsidR="00ED22D9" w:rsidRPr="00B40EA6" w:rsidRDefault="00ED22D9" w:rsidP="00834D60">
            <w:pPr>
              <w:jc w:val="both"/>
              <w:rPr>
                <w:sz w:val="24"/>
                <w:szCs w:val="24"/>
              </w:rPr>
            </w:pPr>
            <w:r w:rsidRPr="00B40EA6">
              <w:rPr>
                <w:sz w:val="24"/>
                <w:szCs w:val="24"/>
              </w:rPr>
              <w:t>1.4. Обеспечение действенного функционирования комиссий по соблюдению требований к служебному поведению государственных (муниципальных) служащих и урегулированию конфликта интересов в соответствии с установленными требованиями федерального и республиканского законодательств</w:t>
            </w:r>
          </w:p>
        </w:tc>
        <w:tc>
          <w:tcPr>
            <w:tcW w:w="2410" w:type="dxa"/>
            <w:shd w:val="clear" w:color="auto" w:fill="auto"/>
          </w:tcPr>
          <w:p w:rsidR="00ED22D9" w:rsidRPr="00771395" w:rsidRDefault="00ED22D9" w:rsidP="00834D60">
            <w:pPr>
              <w:rPr>
                <w:sz w:val="24"/>
                <w:szCs w:val="24"/>
              </w:rPr>
            </w:pPr>
            <w:r w:rsidRPr="00771395">
              <w:rPr>
                <w:sz w:val="24"/>
                <w:szCs w:val="24"/>
              </w:rPr>
              <w:t xml:space="preserve">ИОГВ РТ, </w:t>
            </w:r>
            <w:r w:rsidRPr="00771395">
              <w:rPr>
                <w:b/>
                <w:sz w:val="24"/>
                <w:szCs w:val="24"/>
              </w:rPr>
              <w:t>ОМС</w:t>
            </w:r>
            <w:r w:rsidRPr="00771395">
              <w:rPr>
                <w:sz w:val="24"/>
                <w:szCs w:val="24"/>
              </w:rPr>
              <w:t xml:space="preserve"> (по согласованию)</w:t>
            </w:r>
          </w:p>
        </w:tc>
        <w:tc>
          <w:tcPr>
            <w:tcW w:w="8185" w:type="dxa"/>
            <w:shd w:val="clear" w:color="auto" w:fill="auto"/>
          </w:tcPr>
          <w:p w:rsidR="00834D60" w:rsidRPr="00834D60" w:rsidRDefault="00834D60" w:rsidP="00834D60">
            <w:pPr>
              <w:jc w:val="both"/>
              <w:rPr>
                <w:sz w:val="24"/>
                <w:szCs w:val="24"/>
              </w:rPr>
            </w:pPr>
            <w:r w:rsidRPr="00834D60">
              <w:rPr>
                <w:sz w:val="24"/>
                <w:szCs w:val="24"/>
              </w:rPr>
              <w:t>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утверждено постановлением Мэра от 09.07.2018 № М 299. В настоящее время подготовлен проект постановления Мэра города «О внесении изменений в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утверждённое постановлением Мэра города от 09.07.20188 № М 299».</w:t>
            </w:r>
          </w:p>
          <w:p w:rsidR="00834D60" w:rsidRPr="00834D60" w:rsidRDefault="00834D60" w:rsidP="00834D60">
            <w:pPr>
              <w:jc w:val="both"/>
              <w:rPr>
                <w:sz w:val="24"/>
                <w:szCs w:val="24"/>
              </w:rPr>
            </w:pPr>
            <w:r w:rsidRPr="00834D60">
              <w:rPr>
                <w:sz w:val="24"/>
                <w:szCs w:val="24"/>
              </w:rPr>
              <w:t xml:space="preserve">Состав комиссии утвержден Постановлением Мэра города от 18.05.2020 № М 160. </w:t>
            </w:r>
          </w:p>
          <w:p w:rsidR="00834D60" w:rsidRPr="00834D60" w:rsidRDefault="00834D60" w:rsidP="00834D60">
            <w:pPr>
              <w:jc w:val="both"/>
              <w:rPr>
                <w:sz w:val="24"/>
                <w:szCs w:val="24"/>
              </w:rPr>
            </w:pPr>
            <w:r w:rsidRPr="00834D60">
              <w:rPr>
                <w:sz w:val="24"/>
                <w:szCs w:val="24"/>
              </w:rPr>
              <w:t>В комиссию включены лица, замещающие муниципальные должности, муниципальные служащие, представители образовательных учреждений и общественной организации ветеранов города (в составе комиссии более 25 процентов общественных представителей).</w:t>
            </w:r>
          </w:p>
          <w:p w:rsidR="00ED22D9" w:rsidRPr="00834D60" w:rsidRDefault="00834D60" w:rsidP="00834D60">
            <w:pPr>
              <w:jc w:val="both"/>
              <w:rPr>
                <w:sz w:val="24"/>
                <w:szCs w:val="24"/>
                <w:lang w:eastAsia="en-US"/>
              </w:rPr>
            </w:pPr>
            <w:r w:rsidRPr="00834D60">
              <w:rPr>
                <w:sz w:val="24"/>
                <w:szCs w:val="24"/>
              </w:rPr>
              <w:t>За 2021 год проведено 7 заседаний комиссии. В декабре месяце запланировано проведение итого заседания за 2021 год.</w:t>
            </w:r>
          </w:p>
        </w:tc>
      </w:tr>
      <w:tr w:rsidR="00ED22D9" w:rsidRPr="00771395" w:rsidTr="00834D60">
        <w:tc>
          <w:tcPr>
            <w:tcW w:w="648" w:type="dxa"/>
          </w:tcPr>
          <w:p w:rsidR="00ED22D9" w:rsidRPr="00771395" w:rsidRDefault="00ED22D9" w:rsidP="00834D60">
            <w:pPr>
              <w:jc w:val="center"/>
              <w:rPr>
                <w:sz w:val="24"/>
                <w:szCs w:val="24"/>
              </w:rPr>
            </w:pPr>
            <w:r>
              <w:rPr>
                <w:sz w:val="24"/>
                <w:szCs w:val="24"/>
              </w:rPr>
              <w:t>12</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1.6. Размещение в соответствии с </w:t>
            </w:r>
            <w:r w:rsidRPr="00B40EA6">
              <w:rPr>
                <w:sz w:val="24"/>
                <w:szCs w:val="24"/>
              </w:rPr>
              <w:lastRenderedPageBreak/>
              <w:t>законодательством на сайтах ИОГВ РТ, ОМС сведений о доходах, расходах, имуществе и обязательствах имущественного характера государственных гражданских служащих и муниципальных служащих согласно правилам, установленным законодательством</w:t>
            </w:r>
          </w:p>
        </w:tc>
        <w:tc>
          <w:tcPr>
            <w:tcW w:w="2410" w:type="dxa"/>
            <w:shd w:val="clear" w:color="auto" w:fill="auto"/>
          </w:tcPr>
          <w:p w:rsidR="00ED22D9" w:rsidRPr="00771395" w:rsidRDefault="00ED22D9" w:rsidP="00834D60">
            <w:pPr>
              <w:rPr>
                <w:sz w:val="24"/>
                <w:szCs w:val="24"/>
              </w:rPr>
            </w:pPr>
            <w:r w:rsidRPr="00771395">
              <w:rPr>
                <w:sz w:val="24"/>
                <w:szCs w:val="24"/>
              </w:rPr>
              <w:lastRenderedPageBreak/>
              <w:t xml:space="preserve">ИОГВ РТ, </w:t>
            </w:r>
            <w:r w:rsidRPr="00771395">
              <w:rPr>
                <w:b/>
                <w:sz w:val="24"/>
                <w:szCs w:val="24"/>
              </w:rPr>
              <w:t>ОМС</w:t>
            </w:r>
            <w:r w:rsidRPr="00771395">
              <w:rPr>
                <w:sz w:val="24"/>
                <w:szCs w:val="24"/>
              </w:rPr>
              <w:t xml:space="preserve"> (по </w:t>
            </w:r>
            <w:r w:rsidRPr="00771395">
              <w:rPr>
                <w:sz w:val="24"/>
                <w:szCs w:val="24"/>
              </w:rPr>
              <w:lastRenderedPageBreak/>
              <w:t>согласованию)</w:t>
            </w:r>
          </w:p>
        </w:tc>
        <w:tc>
          <w:tcPr>
            <w:tcW w:w="8185" w:type="dxa"/>
            <w:shd w:val="clear" w:color="auto" w:fill="auto"/>
          </w:tcPr>
          <w:p w:rsidR="00ED22D9" w:rsidRPr="00834D60" w:rsidRDefault="00ED22D9" w:rsidP="00834D60">
            <w:pPr>
              <w:jc w:val="both"/>
              <w:rPr>
                <w:sz w:val="24"/>
                <w:szCs w:val="24"/>
                <w:lang w:eastAsia="en-US"/>
              </w:rPr>
            </w:pPr>
            <w:r w:rsidRPr="00834D60">
              <w:rPr>
                <w:sz w:val="24"/>
                <w:szCs w:val="24"/>
              </w:rPr>
              <w:lastRenderedPageBreak/>
              <w:t xml:space="preserve">Постановлением Мэра города от 21.11.2014 № М 692 утверждено </w:t>
            </w:r>
            <w:r w:rsidRPr="00834D60">
              <w:rPr>
                <w:sz w:val="24"/>
                <w:szCs w:val="24"/>
              </w:rPr>
              <w:lastRenderedPageBreak/>
              <w:t>«Положение о порядке размещения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представленных муниципальными служащими, замещающими в органах местного самоуправления должности муниципальной службы, включенные в перечень должностей на официальном сайте города Набережные Челны в сети Интернет и о представлении для опубликования этих сведений средствам массовой информации для опубликования» в новой редакции.</w:t>
            </w:r>
          </w:p>
          <w:p w:rsidR="00ED22D9" w:rsidRPr="00834D60" w:rsidRDefault="00ED22D9" w:rsidP="00834D60">
            <w:pPr>
              <w:jc w:val="both"/>
              <w:rPr>
                <w:sz w:val="24"/>
                <w:szCs w:val="24"/>
                <w:lang w:eastAsia="en-US"/>
              </w:rPr>
            </w:pPr>
            <w:r w:rsidRPr="00834D60">
              <w:rPr>
                <w:sz w:val="24"/>
                <w:szCs w:val="24"/>
              </w:rPr>
              <w:t xml:space="preserve">Сведения, представляемые муниципальными служащими за 2011-2020 годы, размещены на официальном сайте </w:t>
            </w:r>
            <w:hyperlink r:id="rId14" w:history="1">
              <w:r w:rsidRPr="00834D60">
                <w:rPr>
                  <w:rStyle w:val="a6"/>
                  <w:sz w:val="24"/>
                  <w:szCs w:val="24"/>
                </w:rPr>
                <w:t>www.nabchelny.ru</w:t>
              </w:r>
            </w:hyperlink>
            <w:r w:rsidRPr="00834D60">
              <w:rPr>
                <w:sz w:val="24"/>
                <w:szCs w:val="24"/>
              </w:rPr>
              <w:t xml:space="preserve"> в соответствующем порядке. </w:t>
            </w:r>
          </w:p>
        </w:tc>
      </w:tr>
      <w:tr w:rsidR="00ED22D9" w:rsidRPr="00771395" w:rsidTr="00834D60">
        <w:tc>
          <w:tcPr>
            <w:tcW w:w="648" w:type="dxa"/>
          </w:tcPr>
          <w:p w:rsidR="00ED22D9" w:rsidRPr="00ED22D9" w:rsidRDefault="00ED22D9" w:rsidP="00834D60">
            <w:pPr>
              <w:jc w:val="center"/>
              <w:rPr>
                <w:sz w:val="24"/>
                <w:szCs w:val="24"/>
              </w:rPr>
            </w:pPr>
            <w:r w:rsidRPr="00ED22D9">
              <w:rPr>
                <w:sz w:val="24"/>
                <w:szCs w:val="24"/>
              </w:rPr>
              <w:lastRenderedPageBreak/>
              <w:t>13.</w:t>
            </w:r>
          </w:p>
        </w:tc>
        <w:tc>
          <w:tcPr>
            <w:tcW w:w="4705" w:type="dxa"/>
            <w:shd w:val="clear" w:color="auto" w:fill="auto"/>
          </w:tcPr>
          <w:p w:rsidR="00ED22D9" w:rsidRPr="00ED22D9" w:rsidRDefault="00ED22D9" w:rsidP="00834D60">
            <w:pPr>
              <w:pStyle w:val="a8"/>
              <w:spacing w:line="228" w:lineRule="auto"/>
              <w:ind w:left="-57" w:right="-57"/>
              <w:jc w:val="both"/>
              <w:rPr>
                <w:rFonts w:ascii="Times New Roman" w:hAnsi="Times New Roman" w:cs="Times New Roman"/>
              </w:rPr>
            </w:pPr>
            <w:r w:rsidRPr="00ED22D9">
              <w:rPr>
                <w:rFonts w:ascii="Times New Roman" w:hAnsi="Times New Roman" w:cs="Times New Roman"/>
              </w:rPr>
              <w:t>1.8</w:t>
            </w:r>
            <w:r w:rsidRPr="00ED22D9">
              <w:rPr>
                <w:rFonts w:ascii="Times New Roman" w:hAnsi="Times New Roman" w:cs="Times New Roman"/>
                <w:vertAlign w:val="superscript"/>
              </w:rPr>
              <w:t>1</w:t>
            </w:r>
            <w:r w:rsidRPr="00ED22D9">
              <w:rPr>
                <w:rFonts w:ascii="Times New Roman" w:hAnsi="Times New Roman" w:cs="Times New Roman"/>
              </w:rPr>
              <w:t>. Проведение мониторинга участия лиц, замещающих государственные должности Республики Татарстан и муниципальные должности, должности государственной гражданской службы Республики Татарстан и должности муниципальной службы в Республике Татарстан, в управлении коммерческими и некоммерческими организациями</w:t>
            </w:r>
          </w:p>
        </w:tc>
        <w:tc>
          <w:tcPr>
            <w:tcW w:w="2410" w:type="dxa"/>
            <w:shd w:val="clear" w:color="auto" w:fill="auto"/>
          </w:tcPr>
          <w:p w:rsidR="00ED22D9" w:rsidRPr="00ED22D9" w:rsidRDefault="00ED22D9" w:rsidP="00834D60">
            <w:pPr>
              <w:pStyle w:val="a9"/>
              <w:spacing w:line="230" w:lineRule="auto"/>
              <w:ind w:left="-57" w:right="-57"/>
              <w:rPr>
                <w:rFonts w:ascii="Times New Roman" w:hAnsi="Times New Roman" w:cs="Times New Roman"/>
              </w:rPr>
            </w:pPr>
            <w:r w:rsidRPr="00ED22D9">
              <w:rPr>
                <w:rFonts w:ascii="Times New Roman" w:hAnsi="Times New Roman" w:cs="Times New Roman"/>
              </w:rPr>
              <w:t xml:space="preserve">Управление Президента РТ по вопросам антикоррупционной политики (по согласованию); Департамент государственной службы и кадров при Президенте РТ (по согласованию), ИОГВ РТ; </w:t>
            </w:r>
            <w:r w:rsidRPr="00ED22D9">
              <w:rPr>
                <w:rFonts w:ascii="Times New Roman" w:hAnsi="Times New Roman" w:cs="Times New Roman"/>
                <w:b/>
              </w:rPr>
              <w:t>ОМС</w:t>
            </w:r>
            <w:r w:rsidRPr="00ED22D9">
              <w:rPr>
                <w:rFonts w:ascii="Times New Roman" w:hAnsi="Times New Roman" w:cs="Times New Roman"/>
              </w:rPr>
              <w:t xml:space="preserve"> (по согласованию); прокуратура РТ (по согласованию)</w:t>
            </w:r>
          </w:p>
        </w:tc>
        <w:tc>
          <w:tcPr>
            <w:tcW w:w="8185" w:type="dxa"/>
            <w:shd w:val="clear" w:color="auto" w:fill="auto"/>
          </w:tcPr>
          <w:p w:rsidR="00ED22D9" w:rsidRPr="00834D60" w:rsidRDefault="00ED22D9" w:rsidP="00834D60">
            <w:pPr>
              <w:widowControl/>
              <w:jc w:val="both"/>
              <w:rPr>
                <w:sz w:val="24"/>
                <w:szCs w:val="24"/>
              </w:rPr>
            </w:pPr>
            <w:r w:rsidRPr="00834D60">
              <w:rPr>
                <w:sz w:val="24"/>
                <w:szCs w:val="24"/>
              </w:rPr>
              <w:t>Управлением персоналом и муниципальной службой Исполнительного комитета проводится мониторинг участия муниципальных служащих в управлении коммерческими и некоммерческими организациями. В отчётном периоде данных не выявлено.</w:t>
            </w:r>
          </w:p>
        </w:tc>
      </w:tr>
      <w:tr w:rsidR="00ED22D9" w:rsidRPr="00771395" w:rsidTr="00834D60">
        <w:tc>
          <w:tcPr>
            <w:tcW w:w="648" w:type="dxa"/>
          </w:tcPr>
          <w:p w:rsidR="00ED22D9" w:rsidRPr="00771395" w:rsidRDefault="00ED22D9" w:rsidP="00834D60">
            <w:pPr>
              <w:jc w:val="center"/>
              <w:rPr>
                <w:sz w:val="24"/>
                <w:szCs w:val="24"/>
              </w:rPr>
            </w:pPr>
            <w:r>
              <w:rPr>
                <w:sz w:val="24"/>
                <w:szCs w:val="24"/>
              </w:rPr>
              <w:t>14</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1.12. Организация работы по внесению изменений в уставы подведомственных учреждений, трудовые договоры с руководителями и сотрудниками подведомственных учреждений, наделенными организационно-распорядительными, административно-хозяйственными функциями, в части норм, регулирующих вопросы предотвращения и </w:t>
            </w:r>
            <w:r w:rsidRPr="00B40EA6">
              <w:rPr>
                <w:sz w:val="24"/>
                <w:szCs w:val="24"/>
              </w:rPr>
              <w:lastRenderedPageBreak/>
              <w:t xml:space="preserve">урегулирования конфликта интересов (срок выполнения – </w:t>
            </w:r>
            <w:r w:rsidRPr="00B40EA6">
              <w:rPr>
                <w:sz w:val="24"/>
                <w:szCs w:val="24"/>
                <w:u w:val="single"/>
              </w:rPr>
              <w:t>2018 год</w:t>
            </w:r>
            <w:r w:rsidRPr="00B40EA6">
              <w:rPr>
                <w:sz w:val="24"/>
                <w:szCs w:val="24"/>
              </w:rPr>
              <w:t>)</w:t>
            </w:r>
          </w:p>
        </w:tc>
        <w:tc>
          <w:tcPr>
            <w:tcW w:w="2410" w:type="dxa"/>
            <w:shd w:val="clear" w:color="auto" w:fill="auto"/>
          </w:tcPr>
          <w:p w:rsidR="00ED22D9" w:rsidRPr="003A798E" w:rsidRDefault="00ED22D9" w:rsidP="00834D60">
            <w:pPr>
              <w:rPr>
                <w:sz w:val="24"/>
                <w:szCs w:val="24"/>
              </w:rPr>
            </w:pPr>
            <w:r w:rsidRPr="003A798E">
              <w:rPr>
                <w:sz w:val="24"/>
                <w:szCs w:val="24"/>
              </w:rPr>
              <w:lastRenderedPageBreak/>
              <w:t>ИОГВ РТ,</w:t>
            </w:r>
          </w:p>
          <w:p w:rsidR="00ED22D9" w:rsidRPr="00771395" w:rsidRDefault="00ED22D9" w:rsidP="00834D60">
            <w:pPr>
              <w:rPr>
                <w:sz w:val="24"/>
                <w:szCs w:val="24"/>
              </w:rPr>
            </w:pPr>
            <w:r w:rsidRPr="003A798E">
              <w:rPr>
                <w:b/>
                <w:sz w:val="24"/>
                <w:szCs w:val="24"/>
              </w:rPr>
              <w:t>ОМС</w:t>
            </w:r>
            <w:r w:rsidRPr="003A798E">
              <w:rPr>
                <w:sz w:val="24"/>
                <w:szCs w:val="24"/>
              </w:rPr>
              <w:t xml:space="preserve"> (по согласованию), имеющие подведомственные учреждения</w:t>
            </w:r>
          </w:p>
        </w:tc>
        <w:tc>
          <w:tcPr>
            <w:tcW w:w="8185" w:type="dxa"/>
            <w:shd w:val="clear" w:color="auto" w:fill="auto"/>
          </w:tcPr>
          <w:p w:rsidR="00ED22D9" w:rsidRPr="00FB0C28" w:rsidRDefault="00ED22D9" w:rsidP="00834D60">
            <w:pPr>
              <w:jc w:val="both"/>
              <w:rPr>
                <w:sz w:val="24"/>
                <w:szCs w:val="24"/>
                <w:lang w:eastAsia="en-US"/>
              </w:rPr>
            </w:pPr>
            <w:r w:rsidRPr="00FB0C28">
              <w:rPr>
                <w:sz w:val="24"/>
                <w:szCs w:val="24"/>
              </w:rPr>
              <w:t xml:space="preserve">В соответствии с поручением Премьер-министра Республики Татарстан Песошина А.В. от 10.06.2018 № 32891-АП изменения, предусматривающие включение положений о предотвращении и урегулировании конфликта интересов, внесены: </w:t>
            </w:r>
          </w:p>
          <w:p w:rsidR="00ED22D9" w:rsidRPr="00FB0C28" w:rsidRDefault="00ED22D9" w:rsidP="00834D60">
            <w:pPr>
              <w:jc w:val="both"/>
              <w:rPr>
                <w:sz w:val="24"/>
                <w:szCs w:val="24"/>
              </w:rPr>
            </w:pPr>
            <w:r w:rsidRPr="00FB0C28">
              <w:rPr>
                <w:sz w:val="24"/>
                <w:szCs w:val="24"/>
              </w:rPr>
              <w:t>- в уставы 2</w:t>
            </w:r>
            <w:r w:rsidR="00FB0C28" w:rsidRPr="00FB0C28">
              <w:rPr>
                <w:sz w:val="24"/>
                <w:szCs w:val="24"/>
              </w:rPr>
              <w:t>83</w:t>
            </w:r>
            <w:r w:rsidRPr="00FB0C28">
              <w:rPr>
                <w:sz w:val="24"/>
                <w:szCs w:val="24"/>
              </w:rPr>
              <w:t xml:space="preserve"> подведомственных муниципальных учреждений, </w:t>
            </w:r>
          </w:p>
          <w:p w:rsidR="00ED22D9" w:rsidRPr="00FB0C28" w:rsidRDefault="00ED22D9" w:rsidP="00834D60">
            <w:pPr>
              <w:jc w:val="both"/>
              <w:rPr>
                <w:sz w:val="24"/>
                <w:szCs w:val="24"/>
              </w:rPr>
            </w:pPr>
            <w:r w:rsidRPr="00FB0C28">
              <w:rPr>
                <w:sz w:val="24"/>
                <w:szCs w:val="24"/>
              </w:rPr>
              <w:t>- в 2</w:t>
            </w:r>
            <w:r w:rsidR="00FB0C28" w:rsidRPr="00FB0C28">
              <w:rPr>
                <w:sz w:val="24"/>
                <w:szCs w:val="24"/>
              </w:rPr>
              <w:t>81</w:t>
            </w:r>
            <w:r w:rsidRPr="00FB0C28">
              <w:rPr>
                <w:sz w:val="24"/>
                <w:szCs w:val="24"/>
              </w:rPr>
              <w:t xml:space="preserve"> трудовых договоров руководителей муниципальных учреждений и 17188 трудовых договоров сотрудников подведомственных учреждений.</w:t>
            </w:r>
          </w:p>
          <w:p w:rsidR="00FB0C28" w:rsidRPr="00FB0C28" w:rsidRDefault="00FB0C28" w:rsidP="00834D60">
            <w:pPr>
              <w:jc w:val="both"/>
              <w:rPr>
                <w:sz w:val="24"/>
                <w:szCs w:val="24"/>
              </w:rPr>
            </w:pPr>
          </w:p>
          <w:p w:rsidR="00ED22D9" w:rsidRPr="00FB0C28" w:rsidRDefault="00ED22D9" w:rsidP="00FB0C28">
            <w:pPr>
              <w:jc w:val="both"/>
              <w:rPr>
                <w:sz w:val="24"/>
                <w:szCs w:val="24"/>
                <w:lang w:eastAsia="en-US"/>
              </w:rPr>
            </w:pPr>
          </w:p>
        </w:tc>
      </w:tr>
      <w:tr w:rsidR="00ED22D9" w:rsidRPr="00771395" w:rsidTr="00DC1AFE">
        <w:tc>
          <w:tcPr>
            <w:tcW w:w="648" w:type="dxa"/>
          </w:tcPr>
          <w:p w:rsidR="00ED22D9" w:rsidRPr="00ED22D9" w:rsidRDefault="00ED22D9" w:rsidP="00834D60">
            <w:pPr>
              <w:jc w:val="center"/>
              <w:rPr>
                <w:sz w:val="24"/>
                <w:szCs w:val="24"/>
              </w:rPr>
            </w:pPr>
            <w:r w:rsidRPr="00ED22D9">
              <w:rPr>
                <w:sz w:val="24"/>
                <w:szCs w:val="24"/>
              </w:rPr>
              <w:lastRenderedPageBreak/>
              <w:t>15.</w:t>
            </w:r>
          </w:p>
        </w:tc>
        <w:tc>
          <w:tcPr>
            <w:tcW w:w="4705" w:type="dxa"/>
            <w:shd w:val="clear" w:color="auto" w:fill="auto"/>
          </w:tcPr>
          <w:p w:rsidR="00ED22D9" w:rsidRPr="00ED22D9" w:rsidRDefault="00ED22D9" w:rsidP="00834D60">
            <w:pPr>
              <w:pStyle w:val="a8"/>
              <w:ind w:left="-57" w:right="-57"/>
              <w:jc w:val="both"/>
              <w:rPr>
                <w:rFonts w:ascii="Times New Roman" w:hAnsi="Times New Roman" w:cs="Times New Roman"/>
              </w:rPr>
            </w:pPr>
            <w:r w:rsidRPr="00ED22D9">
              <w:rPr>
                <w:rFonts w:ascii="Times New Roman" w:hAnsi="Times New Roman" w:cs="Times New Roman"/>
              </w:rPr>
              <w:t>1.12.1. Осуществление контроля соблюдения обязанности принимать меры, предусмотренные положениями статьи 13</w:t>
            </w:r>
            <w:r w:rsidRPr="00ED22D9">
              <w:rPr>
                <w:rFonts w:ascii="Times New Roman" w:hAnsi="Times New Roman" w:cs="Times New Roman"/>
                <w:vertAlign w:val="superscript"/>
              </w:rPr>
              <w:t>3</w:t>
            </w:r>
            <w:r w:rsidRPr="00ED22D9">
              <w:rPr>
                <w:rFonts w:ascii="Times New Roman" w:hAnsi="Times New Roman" w:cs="Times New Roman"/>
              </w:rPr>
              <w:t xml:space="preserve"> Федерального закона от 25 декабря 2008 года № 273-ФЗ «О противодействии коррупции», по предупреждению коррупции, в том числе по выявлению, предотвращению и урегулированию конфликта интересов организациями, подведомственными ИОГВ РТ и ОМС</w:t>
            </w:r>
          </w:p>
        </w:tc>
        <w:tc>
          <w:tcPr>
            <w:tcW w:w="2410" w:type="dxa"/>
            <w:shd w:val="clear" w:color="auto" w:fill="auto"/>
          </w:tcPr>
          <w:p w:rsidR="00ED22D9" w:rsidRPr="00ED22D9" w:rsidRDefault="00ED22D9" w:rsidP="00834D60">
            <w:pPr>
              <w:pStyle w:val="a9"/>
              <w:ind w:left="-57" w:right="-57"/>
              <w:rPr>
                <w:rFonts w:ascii="Times New Roman" w:hAnsi="Times New Roman" w:cs="Times New Roman"/>
              </w:rPr>
            </w:pPr>
            <w:r w:rsidRPr="00ED22D9">
              <w:rPr>
                <w:rFonts w:ascii="Times New Roman" w:hAnsi="Times New Roman" w:cs="Times New Roman"/>
              </w:rPr>
              <w:t>ИОГВ РТ;</w:t>
            </w:r>
          </w:p>
          <w:p w:rsidR="00ED22D9" w:rsidRPr="00ED22D9" w:rsidRDefault="00ED22D9" w:rsidP="00834D60">
            <w:pPr>
              <w:pStyle w:val="a9"/>
              <w:ind w:left="-57" w:right="-57"/>
              <w:rPr>
                <w:rFonts w:ascii="Times New Roman" w:hAnsi="Times New Roman" w:cs="Times New Roman"/>
              </w:rPr>
            </w:pPr>
            <w:r w:rsidRPr="00ED22D9">
              <w:rPr>
                <w:rFonts w:ascii="Times New Roman" w:hAnsi="Times New Roman" w:cs="Times New Roman"/>
                <w:b/>
              </w:rPr>
              <w:t>ОМС</w:t>
            </w:r>
            <w:r w:rsidRPr="00ED22D9">
              <w:rPr>
                <w:rFonts w:ascii="Times New Roman" w:hAnsi="Times New Roman" w:cs="Times New Roman"/>
              </w:rPr>
              <w:t xml:space="preserve"> (по со-гласованию)</w:t>
            </w:r>
          </w:p>
        </w:tc>
        <w:tc>
          <w:tcPr>
            <w:tcW w:w="8185" w:type="dxa"/>
            <w:shd w:val="clear" w:color="auto" w:fill="auto"/>
          </w:tcPr>
          <w:p w:rsidR="00DC1AFE" w:rsidRPr="00834D60" w:rsidRDefault="00DC1AFE" w:rsidP="00DC1AFE">
            <w:pPr>
              <w:suppressAutoHyphens/>
              <w:jc w:val="both"/>
              <w:rPr>
                <w:sz w:val="24"/>
                <w:szCs w:val="24"/>
              </w:rPr>
            </w:pPr>
            <w:r w:rsidRPr="00834D60">
              <w:rPr>
                <w:sz w:val="24"/>
                <w:szCs w:val="24"/>
              </w:rPr>
              <w:t>В отчетный период осуществлен контроль соблюдения обязанности принимать меры, предусмотренные положениями статьи 133 Федерального закона от 25 декабря 2008 года № 273-ФЗ «О противодействии коррупции», по предупреждению коррупции, в том числе по выявлению, предотвращению и урегулированию конфликта интересов организациями, подведомственными ОМС.</w:t>
            </w:r>
          </w:p>
          <w:p w:rsidR="00ED22D9" w:rsidRPr="00834D60" w:rsidRDefault="00DC1AFE" w:rsidP="00DC1AFE">
            <w:pPr>
              <w:suppressAutoHyphens/>
              <w:jc w:val="both"/>
              <w:rPr>
                <w:sz w:val="24"/>
                <w:szCs w:val="24"/>
              </w:rPr>
            </w:pPr>
            <w:r w:rsidRPr="00834D60">
              <w:rPr>
                <w:sz w:val="24"/>
                <w:szCs w:val="24"/>
              </w:rPr>
              <w:t>Проверены: приказы о назначении должностных лиц, ответственных за профилактику коррупционных и иных правонарушений; о создании комиссии по соблюдению требований к служебному поведению и урегулированию конфликта интересов.</w:t>
            </w:r>
          </w:p>
        </w:tc>
      </w:tr>
      <w:tr w:rsidR="00ED22D9" w:rsidRPr="00771395" w:rsidTr="00834D60">
        <w:tc>
          <w:tcPr>
            <w:tcW w:w="648" w:type="dxa"/>
          </w:tcPr>
          <w:p w:rsidR="00ED22D9" w:rsidRDefault="00ED22D9" w:rsidP="00834D60">
            <w:pPr>
              <w:jc w:val="center"/>
              <w:rPr>
                <w:sz w:val="24"/>
                <w:szCs w:val="24"/>
              </w:rPr>
            </w:pPr>
            <w:r>
              <w:rPr>
                <w:sz w:val="24"/>
                <w:szCs w:val="24"/>
              </w:rPr>
              <w:t>16.</w:t>
            </w:r>
          </w:p>
        </w:tc>
        <w:tc>
          <w:tcPr>
            <w:tcW w:w="4705" w:type="dxa"/>
            <w:shd w:val="clear" w:color="auto" w:fill="auto"/>
          </w:tcPr>
          <w:p w:rsidR="00ED22D9" w:rsidRPr="00B40EA6" w:rsidRDefault="00ED22D9" w:rsidP="00834D60">
            <w:pPr>
              <w:jc w:val="both"/>
              <w:rPr>
                <w:sz w:val="24"/>
                <w:szCs w:val="24"/>
              </w:rPr>
            </w:pPr>
            <w:r w:rsidRPr="00B40EA6">
              <w:rPr>
                <w:sz w:val="24"/>
                <w:szCs w:val="24"/>
              </w:rPr>
              <w:t>1.13. Обеспечение утверждения и последующего исполнения годовых планов работ комиссий при руководителях ИОГВ РТ по противодействию коррупции, комиссий по координации работы по противодействию коррупции в муниципальных районах и городских округах РТ</w:t>
            </w:r>
          </w:p>
        </w:tc>
        <w:tc>
          <w:tcPr>
            <w:tcW w:w="2410" w:type="dxa"/>
            <w:shd w:val="clear" w:color="auto" w:fill="auto"/>
          </w:tcPr>
          <w:p w:rsidR="00ED22D9" w:rsidRPr="00E84FF8" w:rsidRDefault="00ED22D9" w:rsidP="00834D60">
            <w:pPr>
              <w:rPr>
                <w:sz w:val="24"/>
                <w:szCs w:val="24"/>
              </w:rPr>
            </w:pPr>
            <w:r w:rsidRPr="00E84FF8">
              <w:rPr>
                <w:sz w:val="24"/>
                <w:szCs w:val="24"/>
              </w:rPr>
              <w:t>ИОГВ РТ,</w:t>
            </w:r>
          </w:p>
          <w:p w:rsidR="00ED22D9" w:rsidRPr="003A798E" w:rsidRDefault="00ED22D9" w:rsidP="00834D60">
            <w:pPr>
              <w:rPr>
                <w:sz w:val="24"/>
                <w:szCs w:val="24"/>
              </w:rPr>
            </w:pPr>
            <w:r w:rsidRPr="00E84FF8">
              <w:rPr>
                <w:b/>
                <w:sz w:val="24"/>
                <w:szCs w:val="24"/>
              </w:rPr>
              <w:t>ОМС</w:t>
            </w:r>
            <w:r w:rsidRPr="00E84FF8">
              <w:rPr>
                <w:sz w:val="24"/>
                <w:szCs w:val="24"/>
              </w:rPr>
              <w:t xml:space="preserve"> (по согласованию)</w:t>
            </w:r>
          </w:p>
        </w:tc>
        <w:tc>
          <w:tcPr>
            <w:tcW w:w="8185" w:type="dxa"/>
            <w:shd w:val="clear" w:color="auto" w:fill="auto"/>
          </w:tcPr>
          <w:p w:rsidR="00ED22D9" w:rsidRPr="00834D60" w:rsidRDefault="00ED22D9" w:rsidP="00834D60">
            <w:pPr>
              <w:jc w:val="both"/>
              <w:rPr>
                <w:sz w:val="24"/>
                <w:szCs w:val="24"/>
                <w:lang w:eastAsia="en-US"/>
              </w:rPr>
            </w:pPr>
            <w:r w:rsidRPr="00834D60">
              <w:rPr>
                <w:sz w:val="24"/>
                <w:szCs w:val="24"/>
              </w:rPr>
              <w:t xml:space="preserve">План работы комиссии по координации работы по противодействию коррупции при Мэре города Набережные Челны на 2021 год утвержден. На отчетную дату проведено </w:t>
            </w:r>
            <w:r w:rsidR="00834D60" w:rsidRPr="00834D60">
              <w:rPr>
                <w:sz w:val="24"/>
                <w:szCs w:val="24"/>
              </w:rPr>
              <w:t>4</w:t>
            </w:r>
            <w:r w:rsidRPr="00834D60">
              <w:rPr>
                <w:sz w:val="24"/>
                <w:szCs w:val="24"/>
              </w:rPr>
              <w:t xml:space="preserve"> заседания комиссии по координации работы по противодействию коррупции при Мэре города Набережные Челны. </w:t>
            </w:r>
          </w:p>
        </w:tc>
      </w:tr>
      <w:tr w:rsidR="00ED22D9" w:rsidRPr="00771395" w:rsidTr="00834D60">
        <w:trPr>
          <w:trHeight w:val="470"/>
        </w:trPr>
        <w:tc>
          <w:tcPr>
            <w:tcW w:w="15948" w:type="dxa"/>
            <w:gridSpan w:val="4"/>
          </w:tcPr>
          <w:p w:rsidR="00ED22D9" w:rsidRPr="008E2FEE" w:rsidRDefault="00ED22D9" w:rsidP="00834D60">
            <w:pPr>
              <w:jc w:val="center"/>
              <w:rPr>
                <w:sz w:val="24"/>
                <w:szCs w:val="24"/>
              </w:rPr>
            </w:pPr>
            <w:r w:rsidRPr="008E2FEE">
              <w:rPr>
                <w:sz w:val="24"/>
                <w:szCs w:val="24"/>
              </w:rPr>
              <w:t xml:space="preserve">Задача 2. 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 обеспечение условий для проведения независимой антикоррупционной экспертизы проектов нормативных правовых актов </w:t>
            </w:r>
          </w:p>
        </w:tc>
      </w:tr>
      <w:tr w:rsidR="00ED22D9" w:rsidRPr="00771395" w:rsidTr="00834D60">
        <w:trPr>
          <w:trHeight w:val="806"/>
        </w:trPr>
        <w:tc>
          <w:tcPr>
            <w:tcW w:w="648" w:type="dxa"/>
          </w:tcPr>
          <w:p w:rsidR="00ED22D9" w:rsidRPr="00771395" w:rsidRDefault="00ED22D9" w:rsidP="00834D60">
            <w:pPr>
              <w:jc w:val="center"/>
              <w:rPr>
                <w:sz w:val="24"/>
                <w:szCs w:val="24"/>
              </w:rPr>
            </w:pPr>
            <w:r w:rsidRPr="00771395">
              <w:rPr>
                <w:sz w:val="24"/>
                <w:szCs w:val="24"/>
              </w:rPr>
              <w:t>1</w:t>
            </w:r>
            <w:r>
              <w:rPr>
                <w:sz w:val="24"/>
                <w:szCs w:val="24"/>
              </w:rPr>
              <w:t>7</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2.1. Принятие практических мер по организации эффективного проведения антикоррупционной экспертизы нормативных правовых актов и их проектов, ежегодного обобщения результатов ее проведения</w:t>
            </w:r>
          </w:p>
        </w:tc>
        <w:tc>
          <w:tcPr>
            <w:tcW w:w="2410" w:type="dxa"/>
            <w:shd w:val="clear" w:color="auto" w:fill="auto"/>
          </w:tcPr>
          <w:p w:rsidR="00ED22D9" w:rsidRPr="00771395" w:rsidRDefault="00ED22D9" w:rsidP="00834D60">
            <w:pPr>
              <w:rPr>
                <w:sz w:val="24"/>
                <w:szCs w:val="24"/>
              </w:rPr>
            </w:pPr>
            <w:r w:rsidRPr="00771395">
              <w:rPr>
                <w:sz w:val="24"/>
                <w:szCs w:val="24"/>
              </w:rPr>
              <w:t xml:space="preserve">Минюст РТ, ИОГВ РТ,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E2FEE" w:rsidRDefault="00ED22D9" w:rsidP="00834D60">
            <w:pPr>
              <w:suppressAutoHyphens/>
              <w:jc w:val="both"/>
              <w:rPr>
                <w:sz w:val="24"/>
                <w:szCs w:val="24"/>
                <w:lang w:eastAsia="en-US"/>
              </w:rPr>
            </w:pPr>
            <w:r w:rsidRPr="008E2FEE">
              <w:rPr>
                <w:sz w:val="24"/>
                <w:szCs w:val="24"/>
              </w:rPr>
              <w:t>Антикоррупционная экспертиза муниципальных нормативных правовых актов в городе Набережные Челны осуществляется в соответствии с Распоряжением Мэра города от 03.08.2011 № 04, Распоряжением Исполнительного комитета от 26.03.2015 № 133-р.</w:t>
            </w:r>
          </w:p>
          <w:p w:rsidR="00ED22D9" w:rsidRPr="008E2FEE" w:rsidRDefault="00ED22D9" w:rsidP="008E2FEE">
            <w:pPr>
              <w:suppressAutoHyphens/>
              <w:jc w:val="both"/>
              <w:rPr>
                <w:sz w:val="24"/>
                <w:szCs w:val="24"/>
                <w:lang w:eastAsia="en-US"/>
              </w:rPr>
            </w:pPr>
            <w:r w:rsidRPr="008E2FEE">
              <w:rPr>
                <w:sz w:val="24"/>
                <w:szCs w:val="24"/>
              </w:rPr>
              <w:t xml:space="preserve">В отчетный период проведена антикоррупционная экспертиза </w:t>
            </w:r>
            <w:r w:rsidR="008E2FEE" w:rsidRPr="008E2FEE">
              <w:rPr>
                <w:sz w:val="24"/>
                <w:szCs w:val="24"/>
              </w:rPr>
              <w:t>295 проектов и</w:t>
            </w:r>
            <w:r w:rsidRPr="008E2FEE">
              <w:rPr>
                <w:sz w:val="24"/>
                <w:szCs w:val="24"/>
              </w:rPr>
              <w:t xml:space="preserve"> </w:t>
            </w:r>
            <w:r w:rsidR="008E2FEE" w:rsidRPr="008E2FEE">
              <w:rPr>
                <w:sz w:val="24"/>
                <w:szCs w:val="24"/>
              </w:rPr>
              <w:t>4-х</w:t>
            </w:r>
            <w:r w:rsidRPr="008E2FEE">
              <w:rPr>
                <w:sz w:val="24"/>
                <w:szCs w:val="24"/>
              </w:rPr>
              <w:t xml:space="preserve"> муниципальн</w:t>
            </w:r>
            <w:r w:rsidR="008E2FEE" w:rsidRPr="008E2FEE">
              <w:rPr>
                <w:sz w:val="24"/>
                <w:szCs w:val="24"/>
              </w:rPr>
              <w:t>ых</w:t>
            </w:r>
            <w:r w:rsidRPr="008E2FEE">
              <w:rPr>
                <w:sz w:val="24"/>
                <w:szCs w:val="24"/>
              </w:rPr>
              <w:t xml:space="preserve"> нормативн</w:t>
            </w:r>
            <w:r w:rsidR="008E2FEE" w:rsidRPr="008E2FEE">
              <w:rPr>
                <w:sz w:val="24"/>
                <w:szCs w:val="24"/>
              </w:rPr>
              <w:t>ых</w:t>
            </w:r>
            <w:r w:rsidRPr="008E2FEE">
              <w:rPr>
                <w:sz w:val="24"/>
                <w:szCs w:val="24"/>
              </w:rPr>
              <w:t xml:space="preserve"> правов</w:t>
            </w:r>
            <w:r w:rsidR="008E2FEE" w:rsidRPr="008E2FEE">
              <w:rPr>
                <w:sz w:val="24"/>
                <w:szCs w:val="24"/>
              </w:rPr>
              <w:t>ых</w:t>
            </w:r>
            <w:r w:rsidRPr="008E2FEE">
              <w:rPr>
                <w:sz w:val="24"/>
                <w:szCs w:val="24"/>
              </w:rPr>
              <w:t xml:space="preserve"> акт</w:t>
            </w:r>
            <w:r w:rsidR="008E2FEE" w:rsidRPr="008E2FEE">
              <w:rPr>
                <w:sz w:val="24"/>
                <w:szCs w:val="24"/>
              </w:rPr>
              <w:t>ов</w:t>
            </w:r>
            <w:r w:rsidRPr="008E2FEE">
              <w:rPr>
                <w:sz w:val="24"/>
                <w:szCs w:val="24"/>
              </w:rPr>
              <w:t xml:space="preserve">. </w:t>
            </w:r>
            <w:r w:rsidR="008E2FEE" w:rsidRPr="008E2FEE">
              <w:rPr>
                <w:sz w:val="24"/>
                <w:szCs w:val="24"/>
              </w:rPr>
              <w:t xml:space="preserve">Кроме того, проведены 2 независимых антикоррупционных экспертиз. </w:t>
            </w:r>
            <w:r w:rsidRPr="008E2FEE">
              <w:rPr>
                <w:sz w:val="24"/>
                <w:szCs w:val="24"/>
              </w:rPr>
              <w:t>Коррупциогенные факторы не выявлены.</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t>1</w:t>
            </w:r>
            <w:r>
              <w:rPr>
                <w:sz w:val="24"/>
                <w:szCs w:val="24"/>
              </w:rPr>
              <w:t>8</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2.2. Создание необходимых условий для проведения независимой антикоррупционной экспертизы проектов нормативных правовых актов</w:t>
            </w:r>
          </w:p>
        </w:tc>
        <w:tc>
          <w:tcPr>
            <w:tcW w:w="2410" w:type="dxa"/>
            <w:shd w:val="clear" w:color="auto" w:fill="auto"/>
          </w:tcPr>
          <w:p w:rsidR="00ED22D9" w:rsidRPr="00771395" w:rsidRDefault="00ED22D9" w:rsidP="00834D60">
            <w:pPr>
              <w:rPr>
                <w:sz w:val="24"/>
                <w:szCs w:val="24"/>
              </w:rPr>
            </w:pPr>
            <w:r w:rsidRPr="00771395">
              <w:rPr>
                <w:sz w:val="24"/>
                <w:szCs w:val="24"/>
              </w:rPr>
              <w:t xml:space="preserve">Минюст РТ, ИОГВ РТ,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E2FEE" w:rsidRDefault="00ED22D9" w:rsidP="00834D60">
            <w:pPr>
              <w:suppressAutoHyphens/>
              <w:jc w:val="both"/>
              <w:rPr>
                <w:sz w:val="24"/>
                <w:szCs w:val="24"/>
                <w:lang w:eastAsia="en-US"/>
              </w:rPr>
            </w:pPr>
            <w:r w:rsidRPr="008E2FEE">
              <w:rPr>
                <w:sz w:val="24"/>
                <w:szCs w:val="24"/>
              </w:rPr>
              <w:t>Все проекты муниципальных нормативных правовых актов размещаются на официальном сайте города с опубликованием следующих данных: дата начала экспертизы, дата окончания экспертизы, контактные данные разработчика (ФИО ответственного лица, телефоны, адреса электронной почты).</w:t>
            </w:r>
          </w:p>
        </w:tc>
      </w:tr>
      <w:tr w:rsidR="00ED22D9" w:rsidRPr="00771395" w:rsidTr="00834D60">
        <w:tc>
          <w:tcPr>
            <w:tcW w:w="15948" w:type="dxa"/>
            <w:gridSpan w:val="4"/>
          </w:tcPr>
          <w:p w:rsidR="00ED22D9" w:rsidRPr="002525AD" w:rsidRDefault="00ED22D9" w:rsidP="00834D60">
            <w:pPr>
              <w:jc w:val="center"/>
              <w:rPr>
                <w:sz w:val="24"/>
                <w:szCs w:val="24"/>
                <w:highlight w:val="yellow"/>
              </w:rPr>
            </w:pPr>
            <w:r w:rsidRPr="00834D60">
              <w:rPr>
                <w:bCs/>
                <w:sz w:val="24"/>
                <w:szCs w:val="24"/>
              </w:rPr>
              <w:lastRenderedPageBreak/>
              <w:t>Задача 3. Оценка состояния коррупции посредством проведения мониторинговых исследований</w:t>
            </w:r>
          </w:p>
        </w:tc>
      </w:tr>
      <w:tr w:rsidR="00ED22D9" w:rsidRPr="00771395" w:rsidTr="00834D60">
        <w:tc>
          <w:tcPr>
            <w:tcW w:w="648" w:type="dxa"/>
          </w:tcPr>
          <w:p w:rsidR="00ED22D9" w:rsidRPr="00771395" w:rsidRDefault="00ED22D9" w:rsidP="00834D60">
            <w:pPr>
              <w:jc w:val="center"/>
              <w:rPr>
                <w:sz w:val="24"/>
                <w:szCs w:val="24"/>
              </w:rPr>
            </w:pPr>
            <w:r>
              <w:rPr>
                <w:sz w:val="24"/>
                <w:szCs w:val="24"/>
              </w:rPr>
              <w:t>19</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3.2. Проведение мониторинга эффективности деятельности ИОГВ РТ, территориальных органов федеральных органов исполнительной власти по РТ, ОМС муниципальных районов и городских округов РТ по реализации антикоррупционных мер на территории РТ, а также информационное взаимодействие по вопросам противодействия коррупции с иными государственными органами</w:t>
            </w:r>
          </w:p>
        </w:tc>
        <w:tc>
          <w:tcPr>
            <w:tcW w:w="2410" w:type="dxa"/>
            <w:shd w:val="clear" w:color="auto" w:fill="auto"/>
          </w:tcPr>
          <w:p w:rsidR="00ED22D9" w:rsidRPr="00602BFC" w:rsidRDefault="00ED22D9" w:rsidP="00834D60">
            <w:pPr>
              <w:rPr>
                <w:sz w:val="24"/>
                <w:szCs w:val="24"/>
              </w:rPr>
            </w:pPr>
            <w:r w:rsidRPr="00602BFC">
              <w:rPr>
                <w:sz w:val="24"/>
                <w:szCs w:val="24"/>
              </w:rPr>
              <w:t>Комитет РТ по социально-</w:t>
            </w:r>
            <w:r>
              <w:rPr>
                <w:sz w:val="24"/>
                <w:szCs w:val="24"/>
              </w:rPr>
              <w:t>э</w:t>
            </w:r>
            <w:r w:rsidRPr="00602BFC">
              <w:rPr>
                <w:sz w:val="24"/>
                <w:szCs w:val="24"/>
              </w:rPr>
              <w:t>кономическому мониторингу</w:t>
            </w:r>
            <w:r>
              <w:rPr>
                <w:sz w:val="24"/>
                <w:szCs w:val="24"/>
              </w:rPr>
              <w:t xml:space="preserve"> (Министерство экономики РТ)</w:t>
            </w:r>
            <w:r w:rsidRPr="00602BFC">
              <w:rPr>
                <w:sz w:val="24"/>
                <w:szCs w:val="24"/>
              </w:rPr>
              <w:t>,</w:t>
            </w:r>
            <w:r>
              <w:rPr>
                <w:sz w:val="24"/>
                <w:szCs w:val="24"/>
              </w:rPr>
              <w:t xml:space="preserve"> </w:t>
            </w:r>
            <w:r w:rsidRPr="00602BFC">
              <w:rPr>
                <w:sz w:val="24"/>
                <w:szCs w:val="24"/>
              </w:rPr>
              <w:t>ИОГВ РТ,</w:t>
            </w:r>
            <w:r>
              <w:rPr>
                <w:sz w:val="24"/>
                <w:szCs w:val="24"/>
              </w:rPr>
              <w:t xml:space="preserve"> </w:t>
            </w:r>
          </w:p>
          <w:p w:rsidR="00ED22D9" w:rsidRPr="00602BFC" w:rsidRDefault="00ED22D9" w:rsidP="00834D60">
            <w:pPr>
              <w:rPr>
                <w:sz w:val="24"/>
                <w:szCs w:val="24"/>
              </w:rPr>
            </w:pPr>
            <w:r w:rsidRPr="00602BFC">
              <w:rPr>
                <w:b/>
                <w:sz w:val="24"/>
                <w:szCs w:val="24"/>
              </w:rPr>
              <w:t>ОМС</w:t>
            </w:r>
            <w:r w:rsidRPr="00602BFC">
              <w:rPr>
                <w:sz w:val="24"/>
                <w:szCs w:val="24"/>
              </w:rPr>
              <w:t xml:space="preserve"> (по согласованию), территориальные органы федеральных органов исполнительной власти по РТ (по согласованию),</w:t>
            </w:r>
          </w:p>
          <w:p w:rsidR="00ED22D9" w:rsidRPr="00771395" w:rsidRDefault="00ED22D9" w:rsidP="00834D60">
            <w:pPr>
              <w:rPr>
                <w:sz w:val="24"/>
                <w:szCs w:val="24"/>
              </w:rPr>
            </w:pPr>
            <w:r w:rsidRPr="00602BFC">
              <w:rPr>
                <w:sz w:val="24"/>
                <w:szCs w:val="24"/>
              </w:rPr>
              <w:t>иные государственные органы и организации (по согласованию)</w:t>
            </w:r>
          </w:p>
        </w:tc>
        <w:tc>
          <w:tcPr>
            <w:tcW w:w="8185" w:type="dxa"/>
            <w:shd w:val="clear" w:color="auto" w:fill="auto"/>
          </w:tcPr>
          <w:p w:rsidR="00ED22D9" w:rsidRPr="00834D60" w:rsidRDefault="00ED22D9" w:rsidP="00834D60">
            <w:pPr>
              <w:suppressAutoHyphens/>
              <w:jc w:val="both"/>
              <w:rPr>
                <w:sz w:val="24"/>
                <w:szCs w:val="24"/>
                <w:lang w:eastAsia="en-US"/>
              </w:rPr>
            </w:pPr>
            <w:r w:rsidRPr="00834D60">
              <w:rPr>
                <w:sz w:val="24"/>
                <w:szCs w:val="24"/>
              </w:rPr>
              <w:t>Мониторинг деятельности органов местного самоуправления  муниципального образования город Набережные Челны по реализации антикоррупционных мер и оценке их эффективности проводится в соответствии с Постановлением Кабинета Министров Республики Татарстан от 10.06.2011 № 463 «Об организации и проведении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p>
        </w:tc>
      </w:tr>
      <w:tr w:rsidR="00ED22D9" w:rsidRPr="00771395" w:rsidTr="00834D60">
        <w:tc>
          <w:tcPr>
            <w:tcW w:w="648" w:type="dxa"/>
            <w:tcBorders>
              <w:bottom w:val="single" w:sz="4" w:space="0" w:color="auto"/>
            </w:tcBorders>
          </w:tcPr>
          <w:p w:rsidR="00ED22D9" w:rsidRPr="00771395" w:rsidRDefault="00ED22D9" w:rsidP="00834D60">
            <w:pPr>
              <w:jc w:val="center"/>
              <w:rPr>
                <w:sz w:val="24"/>
                <w:szCs w:val="24"/>
              </w:rPr>
            </w:pPr>
            <w:r>
              <w:rPr>
                <w:sz w:val="24"/>
                <w:szCs w:val="24"/>
              </w:rPr>
              <w:t>20</w:t>
            </w:r>
            <w:r w:rsidRPr="00771395">
              <w:rPr>
                <w:sz w:val="24"/>
                <w:szCs w:val="24"/>
              </w:rPr>
              <w:t>.</w:t>
            </w:r>
          </w:p>
        </w:tc>
        <w:tc>
          <w:tcPr>
            <w:tcW w:w="4705" w:type="dxa"/>
            <w:tcBorders>
              <w:bottom w:val="single" w:sz="4" w:space="0" w:color="auto"/>
            </w:tcBorders>
            <w:shd w:val="clear" w:color="auto" w:fill="auto"/>
          </w:tcPr>
          <w:p w:rsidR="00ED22D9" w:rsidRPr="00B40EA6" w:rsidRDefault="00ED22D9" w:rsidP="00834D60">
            <w:pPr>
              <w:jc w:val="both"/>
              <w:rPr>
                <w:sz w:val="24"/>
                <w:szCs w:val="24"/>
              </w:rPr>
            </w:pPr>
            <w:r w:rsidRPr="00B40EA6">
              <w:rPr>
                <w:sz w:val="24"/>
                <w:szCs w:val="24"/>
              </w:rPr>
              <w:t>3.3. Проведение отраслевых исследований коррупционных факторов и реализуемых антикоррупционных мер среди целевых групп. Использование полученных результатов для выработки превентивных мер в рамках противодействия коррупции</w:t>
            </w:r>
          </w:p>
        </w:tc>
        <w:tc>
          <w:tcPr>
            <w:tcW w:w="2410" w:type="dxa"/>
            <w:tcBorders>
              <w:bottom w:val="single" w:sz="4" w:space="0" w:color="auto"/>
            </w:tcBorders>
            <w:shd w:val="clear" w:color="auto" w:fill="auto"/>
          </w:tcPr>
          <w:p w:rsidR="00ED22D9" w:rsidRPr="00771395" w:rsidRDefault="00ED22D9" w:rsidP="00834D60">
            <w:pPr>
              <w:rPr>
                <w:sz w:val="24"/>
                <w:szCs w:val="24"/>
              </w:rPr>
            </w:pPr>
            <w:r w:rsidRPr="00771395">
              <w:rPr>
                <w:sz w:val="24"/>
                <w:szCs w:val="24"/>
              </w:rPr>
              <w:t xml:space="preserve">ИОГВ РТ, </w:t>
            </w:r>
            <w:r w:rsidRPr="00771395">
              <w:rPr>
                <w:b/>
                <w:sz w:val="24"/>
                <w:szCs w:val="24"/>
              </w:rPr>
              <w:t>ОМС</w:t>
            </w:r>
            <w:r w:rsidRPr="00771395">
              <w:rPr>
                <w:sz w:val="24"/>
                <w:szCs w:val="24"/>
              </w:rPr>
              <w:t xml:space="preserve"> (по согласованию)</w:t>
            </w:r>
          </w:p>
        </w:tc>
        <w:tc>
          <w:tcPr>
            <w:tcW w:w="8185" w:type="dxa"/>
            <w:shd w:val="clear" w:color="auto" w:fill="auto"/>
          </w:tcPr>
          <w:p w:rsidR="00ED22D9" w:rsidRPr="00834D60" w:rsidRDefault="00ED22D9" w:rsidP="00834D60">
            <w:pPr>
              <w:suppressAutoHyphens/>
              <w:jc w:val="both"/>
              <w:rPr>
                <w:sz w:val="24"/>
                <w:szCs w:val="24"/>
                <w:lang w:eastAsia="en-US"/>
              </w:rPr>
            </w:pPr>
            <w:r w:rsidRPr="00834D60">
              <w:rPr>
                <w:sz w:val="24"/>
                <w:szCs w:val="24"/>
              </w:rPr>
              <w:t>В муниципальном образовании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еженедельно на аппаратном совещании с участием Мэра города или Руководителя Исполнительного комитета.</w:t>
            </w:r>
          </w:p>
          <w:p w:rsidR="00ED22D9" w:rsidRPr="00834D60" w:rsidRDefault="00ED22D9" w:rsidP="00834D60">
            <w:pPr>
              <w:suppressAutoHyphens/>
              <w:jc w:val="both"/>
              <w:rPr>
                <w:sz w:val="24"/>
                <w:szCs w:val="24"/>
                <w:lang w:eastAsia="en-US"/>
              </w:rPr>
            </w:pPr>
            <w:r w:rsidRPr="00834D60">
              <w:rPr>
                <w:sz w:val="24"/>
                <w:szCs w:val="24"/>
              </w:rPr>
              <w:t>На официальном сайте города проводится опрос общественного мнения о состоянии коррупции. В конце календарного года результаты размещаются в разделе «Противодействие коррупции» официального сайта города Набережные Челны.</w:t>
            </w:r>
          </w:p>
        </w:tc>
      </w:tr>
      <w:tr w:rsidR="00ED22D9" w:rsidRPr="00771395" w:rsidTr="00834D60">
        <w:tc>
          <w:tcPr>
            <w:tcW w:w="15948" w:type="dxa"/>
            <w:gridSpan w:val="4"/>
          </w:tcPr>
          <w:p w:rsidR="00ED22D9" w:rsidRPr="00834D60" w:rsidRDefault="00ED22D9" w:rsidP="00834D60">
            <w:pPr>
              <w:jc w:val="center"/>
              <w:rPr>
                <w:sz w:val="24"/>
                <w:szCs w:val="24"/>
              </w:rPr>
            </w:pPr>
            <w:r w:rsidRPr="00834D60">
              <w:rPr>
                <w:sz w:val="24"/>
                <w:szCs w:val="24"/>
              </w:rPr>
              <w:t>Задача 4. Активизация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p>
        </w:tc>
      </w:tr>
      <w:tr w:rsidR="00ED22D9" w:rsidRPr="00771395" w:rsidTr="00834D60">
        <w:tc>
          <w:tcPr>
            <w:tcW w:w="648" w:type="dxa"/>
          </w:tcPr>
          <w:p w:rsidR="00ED22D9" w:rsidRPr="00771395" w:rsidRDefault="00ED22D9" w:rsidP="00834D60">
            <w:pPr>
              <w:jc w:val="center"/>
              <w:rPr>
                <w:sz w:val="24"/>
                <w:szCs w:val="24"/>
              </w:rPr>
            </w:pPr>
            <w:r>
              <w:rPr>
                <w:sz w:val="24"/>
                <w:szCs w:val="24"/>
              </w:rPr>
              <w:t>21</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4.2. Организация и проведение краткосрочных специализированных семинаров, направленных на повышение квалификации отдельных категорий </w:t>
            </w:r>
            <w:r w:rsidRPr="00B40EA6">
              <w:rPr>
                <w:sz w:val="24"/>
                <w:szCs w:val="24"/>
              </w:rPr>
              <w:lastRenderedPageBreak/>
              <w:t>государственных гражданских служащих РТ и муниципальных служащих, а также представителей общественности и иных лиц, принимающих участие в противодействии коррупции</w:t>
            </w:r>
          </w:p>
        </w:tc>
        <w:tc>
          <w:tcPr>
            <w:tcW w:w="2410" w:type="dxa"/>
            <w:shd w:val="clear" w:color="auto" w:fill="auto"/>
          </w:tcPr>
          <w:p w:rsidR="00ED22D9" w:rsidRPr="001C4A0D" w:rsidRDefault="00ED22D9" w:rsidP="00834D60">
            <w:pPr>
              <w:rPr>
                <w:sz w:val="24"/>
                <w:szCs w:val="24"/>
              </w:rPr>
            </w:pPr>
            <w:r w:rsidRPr="001C4A0D">
              <w:rPr>
                <w:sz w:val="24"/>
                <w:szCs w:val="24"/>
              </w:rPr>
              <w:lastRenderedPageBreak/>
              <w:t xml:space="preserve">Управление Президента РТ по вопросам антикоррупционной </w:t>
            </w:r>
            <w:r w:rsidRPr="001C4A0D">
              <w:rPr>
                <w:sz w:val="24"/>
                <w:szCs w:val="24"/>
              </w:rPr>
              <w:lastRenderedPageBreak/>
              <w:t>политики (по согласованию),</w:t>
            </w:r>
          </w:p>
          <w:p w:rsidR="00ED22D9" w:rsidRPr="001C4A0D" w:rsidRDefault="00ED22D9" w:rsidP="00834D60">
            <w:pPr>
              <w:rPr>
                <w:sz w:val="24"/>
                <w:szCs w:val="24"/>
              </w:rPr>
            </w:pPr>
            <w:r w:rsidRPr="001C4A0D">
              <w:rPr>
                <w:b/>
                <w:sz w:val="24"/>
                <w:szCs w:val="24"/>
              </w:rPr>
              <w:t>ОМС</w:t>
            </w:r>
            <w:r w:rsidRPr="001C4A0D">
              <w:rPr>
                <w:sz w:val="24"/>
                <w:szCs w:val="24"/>
              </w:rPr>
              <w:t xml:space="preserve"> (по согласованию),</w:t>
            </w:r>
          </w:p>
          <w:p w:rsidR="00ED22D9" w:rsidRPr="00771395" w:rsidRDefault="00ED22D9" w:rsidP="00834D60">
            <w:pPr>
              <w:rPr>
                <w:sz w:val="24"/>
                <w:szCs w:val="24"/>
              </w:rPr>
            </w:pPr>
            <w:r w:rsidRPr="001C4A0D">
              <w:rPr>
                <w:sz w:val="24"/>
                <w:szCs w:val="24"/>
              </w:rPr>
              <w:t>Департамент государственной службы и кадров при Президенте РТ (по согласованию)</w:t>
            </w:r>
          </w:p>
        </w:tc>
        <w:tc>
          <w:tcPr>
            <w:tcW w:w="8185" w:type="dxa"/>
            <w:shd w:val="clear" w:color="auto" w:fill="auto"/>
          </w:tcPr>
          <w:p w:rsidR="00ED22D9" w:rsidRPr="00310C36" w:rsidRDefault="00ED22D9" w:rsidP="00834D60">
            <w:pPr>
              <w:suppressAutoHyphens/>
              <w:jc w:val="both"/>
              <w:rPr>
                <w:sz w:val="24"/>
                <w:szCs w:val="24"/>
              </w:rPr>
            </w:pPr>
            <w:r w:rsidRPr="00310C36">
              <w:rPr>
                <w:sz w:val="24"/>
                <w:szCs w:val="24"/>
              </w:rPr>
              <w:lastRenderedPageBreak/>
              <w:t xml:space="preserve">В 1 квартале 2021 года для муниципальных служащих и руководителей муниципальных учреждений организованы и проведены семинар-совещания с участием представителя Прокуратуры города по изучению разработанных Министерством труда и социальной защиты Российской Федерации </w:t>
            </w:r>
            <w:r w:rsidRPr="00310C36">
              <w:rPr>
                <w:sz w:val="24"/>
                <w:szCs w:val="24"/>
              </w:rPr>
              <w:lastRenderedPageBreak/>
              <w:t>методических рекомендаций по вопросам представления справок о доходах, расходах, об имуществе и обязательствах имущественного характера и заполнения соответствующей формы справки; о типичных ошибках, допускаемых муниципальными служащими.</w:t>
            </w:r>
          </w:p>
          <w:p w:rsidR="00ED22D9" w:rsidRPr="00310C36" w:rsidRDefault="00ED22D9" w:rsidP="00373E5B">
            <w:pPr>
              <w:suppressAutoHyphens/>
              <w:jc w:val="both"/>
              <w:rPr>
                <w:sz w:val="24"/>
                <w:szCs w:val="24"/>
              </w:rPr>
            </w:pPr>
            <w:r w:rsidRPr="00310C36">
              <w:rPr>
                <w:sz w:val="24"/>
                <w:szCs w:val="24"/>
              </w:rPr>
              <w:t xml:space="preserve">29.06.2021 для муниципальных служащих органов местного самоуправления организован краткосрочный специализированный семинар, направленный на повышение квалификации муниципальных служащих, принимающих участие в противодействии коррупции, участие в данном </w:t>
            </w:r>
            <w:r w:rsidR="00373E5B" w:rsidRPr="00310C36">
              <w:rPr>
                <w:sz w:val="24"/>
                <w:szCs w:val="24"/>
              </w:rPr>
              <w:t xml:space="preserve"> семинаре </w:t>
            </w:r>
            <w:r w:rsidRPr="00310C36">
              <w:rPr>
                <w:sz w:val="24"/>
                <w:szCs w:val="24"/>
              </w:rPr>
              <w:t>принял помощник Мэра (по вопросам противодействия коррупции).</w:t>
            </w:r>
          </w:p>
          <w:p w:rsidR="00834D60" w:rsidRPr="00310C36" w:rsidRDefault="00834D60" w:rsidP="00834D60">
            <w:pPr>
              <w:suppressAutoHyphens/>
              <w:jc w:val="both"/>
              <w:rPr>
                <w:sz w:val="24"/>
                <w:szCs w:val="24"/>
                <w:lang w:eastAsia="en-US"/>
              </w:rPr>
            </w:pPr>
            <w:r w:rsidRPr="00310C36">
              <w:rPr>
                <w:sz w:val="24"/>
                <w:szCs w:val="24"/>
              </w:rPr>
              <w:t>В декабре 2021 года было организовано семинар-совещание по теме «Нейтрализация коррупционных рисков в системе муниципальной службы», приуроченное к Международному дню борьбы с коррупцией, с участием доктора юридических наук, профессора Кабанова Павла Александровича и помощника прокурора города Набережные Челны</w:t>
            </w:r>
            <w:r w:rsidRPr="00310C36">
              <w:rPr>
                <w:bCs/>
                <w:sz w:val="24"/>
                <w:szCs w:val="24"/>
              </w:rPr>
              <w:t>.</w:t>
            </w:r>
            <w:r w:rsidRPr="00310C36">
              <w:rPr>
                <w:rFonts w:ascii="Helvetica" w:hAnsi="Helvetica" w:cs="Helvetica"/>
                <w:color w:val="333333"/>
                <w:shd w:val="clear" w:color="auto" w:fill="FFFFFF"/>
              </w:rPr>
              <w:t xml:space="preserve"> </w:t>
            </w:r>
            <w:r w:rsidRPr="00310C36">
              <w:rPr>
                <w:bCs/>
                <w:sz w:val="24"/>
                <w:szCs w:val="24"/>
              </w:rPr>
              <w:t>На семинар-совещании была отмечена важность системного подхода при реализации мер по противодействию коррупции, соблюдения ограничений и запретов, связанных с муниципальной службой. Разъяснён порядок проведения антикоррупционных проверок, порядок трудоустройства бывших муниципальных служащих.  </w:t>
            </w:r>
          </w:p>
        </w:tc>
      </w:tr>
      <w:tr w:rsidR="00ED22D9" w:rsidRPr="00771395" w:rsidTr="00834D60">
        <w:tc>
          <w:tcPr>
            <w:tcW w:w="648" w:type="dxa"/>
          </w:tcPr>
          <w:p w:rsidR="00ED22D9" w:rsidRPr="00771395" w:rsidRDefault="00ED22D9" w:rsidP="00834D60">
            <w:pPr>
              <w:jc w:val="center"/>
              <w:rPr>
                <w:sz w:val="24"/>
                <w:szCs w:val="24"/>
              </w:rPr>
            </w:pPr>
            <w:r>
              <w:rPr>
                <w:sz w:val="24"/>
                <w:szCs w:val="24"/>
              </w:rPr>
              <w:lastRenderedPageBreak/>
              <w:t>22</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4.3.1. Разработка, распространение и актуализация в ИОГВ РТ и в ОМС методических информационных материалов по противодействию коррупции в подведомственных учреждениях</w:t>
            </w:r>
          </w:p>
        </w:tc>
        <w:tc>
          <w:tcPr>
            <w:tcW w:w="2410" w:type="dxa"/>
            <w:shd w:val="clear" w:color="auto" w:fill="auto"/>
          </w:tcPr>
          <w:p w:rsidR="00ED22D9" w:rsidRPr="001C4A0D" w:rsidRDefault="00ED22D9" w:rsidP="00834D60">
            <w:pPr>
              <w:rPr>
                <w:sz w:val="24"/>
                <w:szCs w:val="24"/>
              </w:rPr>
            </w:pPr>
            <w:r w:rsidRPr="001C4A0D">
              <w:rPr>
                <w:sz w:val="24"/>
                <w:szCs w:val="24"/>
              </w:rPr>
              <w:t>ИОГВ РТ,</w:t>
            </w:r>
          </w:p>
          <w:p w:rsidR="00ED22D9" w:rsidRPr="00771395" w:rsidRDefault="00ED22D9" w:rsidP="00834D60">
            <w:pPr>
              <w:rPr>
                <w:sz w:val="24"/>
                <w:szCs w:val="24"/>
              </w:rPr>
            </w:pPr>
            <w:r w:rsidRPr="001C4A0D">
              <w:rPr>
                <w:b/>
                <w:sz w:val="24"/>
                <w:szCs w:val="24"/>
              </w:rPr>
              <w:t>ОМС</w:t>
            </w:r>
            <w:r w:rsidRPr="001C4A0D">
              <w:rPr>
                <w:sz w:val="24"/>
                <w:szCs w:val="24"/>
              </w:rPr>
              <w:t xml:space="preserve"> (по согласованию), имеющие подведомственные учреждения </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В отчетный период года помощником Мэра (по противодействию коррупции) подготовлены информационные материалы антикоррупционного характера и организована работа по рассылке данных информационных материалов по управлениям и подведомственным учреждениям Исполнительного комитета. </w:t>
            </w:r>
          </w:p>
        </w:tc>
      </w:tr>
      <w:tr w:rsidR="00ED22D9" w:rsidRPr="00771395" w:rsidTr="00834D60">
        <w:trPr>
          <w:trHeight w:val="727"/>
        </w:trPr>
        <w:tc>
          <w:tcPr>
            <w:tcW w:w="648" w:type="dxa"/>
          </w:tcPr>
          <w:p w:rsidR="00ED22D9" w:rsidRPr="00771395" w:rsidRDefault="00ED22D9" w:rsidP="00834D60">
            <w:pPr>
              <w:tabs>
                <w:tab w:val="left" w:pos="462"/>
              </w:tabs>
              <w:jc w:val="center"/>
              <w:rPr>
                <w:sz w:val="24"/>
                <w:szCs w:val="24"/>
              </w:rPr>
            </w:pPr>
            <w:r>
              <w:rPr>
                <w:sz w:val="24"/>
                <w:szCs w:val="24"/>
              </w:rPr>
              <w:t>23</w:t>
            </w:r>
            <w:r w:rsidRPr="00771395">
              <w:rPr>
                <w:sz w:val="24"/>
                <w:szCs w:val="24"/>
              </w:rPr>
              <w:t>.</w:t>
            </w:r>
          </w:p>
        </w:tc>
        <w:tc>
          <w:tcPr>
            <w:tcW w:w="4705" w:type="dxa"/>
            <w:shd w:val="clear" w:color="auto" w:fill="auto"/>
          </w:tcPr>
          <w:p w:rsidR="00ED22D9" w:rsidRPr="00B40EA6" w:rsidRDefault="00ED22D9" w:rsidP="00834D60">
            <w:pPr>
              <w:tabs>
                <w:tab w:val="left" w:pos="462"/>
              </w:tabs>
              <w:rPr>
                <w:sz w:val="24"/>
                <w:szCs w:val="24"/>
              </w:rPr>
            </w:pPr>
            <w:r w:rsidRPr="00B40EA6">
              <w:rPr>
                <w:sz w:val="24"/>
                <w:szCs w:val="24"/>
              </w:rPr>
              <w:t>4.4. Осуществление работы по формированию у служащих и работников государственных органов, государственных и муниципальных организаций отрицательного отношения к коррупции с привлечением к данной работе общественных советов, общественных объединений, участвующих в противодействии коррупции, и других институтов гражданского общества</w:t>
            </w:r>
          </w:p>
        </w:tc>
        <w:tc>
          <w:tcPr>
            <w:tcW w:w="2410" w:type="dxa"/>
            <w:shd w:val="clear" w:color="auto" w:fill="auto"/>
          </w:tcPr>
          <w:p w:rsidR="00ED22D9" w:rsidRPr="00212C41" w:rsidRDefault="00ED22D9" w:rsidP="00834D60">
            <w:pPr>
              <w:rPr>
                <w:sz w:val="24"/>
                <w:szCs w:val="24"/>
              </w:rPr>
            </w:pPr>
            <w:r w:rsidRPr="00212C41">
              <w:rPr>
                <w:sz w:val="24"/>
                <w:szCs w:val="24"/>
              </w:rPr>
              <w:t>ИОГВ РТ,</w:t>
            </w:r>
          </w:p>
          <w:p w:rsidR="00ED22D9" w:rsidRPr="00771395" w:rsidRDefault="00ED22D9" w:rsidP="00834D60">
            <w:pPr>
              <w:rPr>
                <w:sz w:val="24"/>
                <w:szCs w:val="24"/>
              </w:rPr>
            </w:pPr>
            <w:r w:rsidRPr="00212C41">
              <w:rPr>
                <w:b/>
                <w:sz w:val="24"/>
                <w:szCs w:val="24"/>
              </w:rPr>
              <w:t>ОМС</w:t>
            </w:r>
            <w:r w:rsidRPr="00212C41">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В муниципальном образовании город Набережные Челны регулярно проводятся инструктажи с вновь принимаемыми сотрудниками Исполнительного комитета и Администрации районов. </w:t>
            </w:r>
          </w:p>
          <w:p w:rsidR="00ED22D9" w:rsidRPr="00310C36" w:rsidRDefault="00ED22D9" w:rsidP="00834D60">
            <w:pPr>
              <w:suppressAutoHyphens/>
              <w:jc w:val="both"/>
              <w:rPr>
                <w:sz w:val="24"/>
                <w:szCs w:val="24"/>
              </w:rPr>
            </w:pPr>
            <w:r w:rsidRPr="00310C36">
              <w:rPr>
                <w:sz w:val="24"/>
                <w:szCs w:val="24"/>
              </w:rPr>
              <w:t>Обсуждаемые вопросы:</w:t>
            </w:r>
          </w:p>
          <w:p w:rsidR="00ED22D9" w:rsidRPr="00310C36" w:rsidRDefault="00ED22D9" w:rsidP="00834D60">
            <w:pPr>
              <w:suppressAutoHyphens/>
              <w:jc w:val="both"/>
              <w:rPr>
                <w:sz w:val="24"/>
                <w:szCs w:val="24"/>
              </w:rPr>
            </w:pPr>
            <w:r w:rsidRPr="00310C36">
              <w:rPr>
                <w:sz w:val="24"/>
                <w:szCs w:val="24"/>
              </w:rPr>
              <w:t>- статьи 13,14 Федерального закона от 02.03.2007 № 25-ФЗ «Ограничения и запреты, связанные с муниципальной службой»;</w:t>
            </w:r>
          </w:p>
          <w:p w:rsidR="00ED22D9" w:rsidRPr="00310C36" w:rsidRDefault="00ED22D9" w:rsidP="00834D60">
            <w:pPr>
              <w:suppressAutoHyphens/>
              <w:jc w:val="both"/>
              <w:rPr>
                <w:sz w:val="24"/>
                <w:szCs w:val="24"/>
              </w:rPr>
            </w:pPr>
            <w:r w:rsidRPr="00310C36">
              <w:rPr>
                <w:sz w:val="24"/>
                <w:szCs w:val="24"/>
              </w:rPr>
              <w:t>- уведомление муниципальных служащих о порядке обращения при склонении их к совершению коррупционных правонарушений;</w:t>
            </w:r>
          </w:p>
          <w:p w:rsidR="00ED22D9" w:rsidRPr="00310C36" w:rsidRDefault="00ED22D9" w:rsidP="00834D60">
            <w:pPr>
              <w:suppressAutoHyphens/>
              <w:jc w:val="both"/>
              <w:rPr>
                <w:sz w:val="24"/>
                <w:szCs w:val="24"/>
              </w:rPr>
            </w:pPr>
            <w:r w:rsidRPr="00310C36">
              <w:rPr>
                <w:sz w:val="24"/>
                <w:szCs w:val="24"/>
              </w:rPr>
              <w:t xml:space="preserve">- памятка гражданину «Как противостоять коррупции». </w:t>
            </w:r>
          </w:p>
          <w:p w:rsidR="00ED22D9" w:rsidRPr="00310C36" w:rsidRDefault="00ED22D9" w:rsidP="00834D60">
            <w:pPr>
              <w:suppressAutoHyphens/>
              <w:jc w:val="both"/>
              <w:rPr>
                <w:sz w:val="24"/>
                <w:szCs w:val="24"/>
                <w:lang w:eastAsia="en-US"/>
              </w:rPr>
            </w:pPr>
            <w:r w:rsidRPr="00310C36">
              <w:rPr>
                <w:sz w:val="24"/>
                <w:szCs w:val="24"/>
              </w:rPr>
              <w:t>До вновь принятых сотрудников доведена информация о телефонах доверия для сообщений о проявлениях коррупции:30-55-52, 30-56-00 и 30-59-89.</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lastRenderedPageBreak/>
              <w:t>2</w:t>
            </w:r>
            <w:r>
              <w:rPr>
                <w:sz w:val="24"/>
                <w:szCs w:val="24"/>
              </w:rPr>
              <w:t>4</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4.4.1. Рассмотрение на заседаниях общественных советов органов государственной власти и местного самоуправления (муниципальных районов и городских округов) РТ, на сходах граждан отчетов о реализации программ противодействия коррупции</w:t>
            </w:r>
          </w:p>
        </w:tc>
        <w:tc>
          <w:tcPr>
            <w:tcW w:w="2410" w:type="dxa"/>
            <w:shd w:val="clear" w:color="auto" w:fill="auto"/>
          </w:tcPr>
          <w:p w:rsidR="00ED22D9" w:rsidRPr="00212C41" w:rsidRDefault="00ED22D9" w:rsidP="00834D60">
            <w:pPr>
              <w:rPr>
                <w:sz w:val="24"/>
                <w:szCs w:val="24"/>
              </w:rPr>
            </w:pPr>
            <w:r w:rsidRPr="00212C41">
              <w:rPr>
                <w:sz w:val="24"/>
                <w:szCs w:val="24"/>
              </w:rPr>
              <w:t>ИОГВ РТ,</w:t>
            </w:r>
          </w:p>
          <w:p w:rsidR="00ED22D9" w:rsidRPr="00771395" w:rsidRDefault="00ED22D9" w:rsidP="00834D60">
            <w:pPr>
              <w:rPr>
                <w:sz w:val="24"/>
                <w:szCs w:val="24"/>
              </w:rPr>
            </w:pPr>
            <w:r w:rsidRPr="00212C41">
              <w:rPr>
                <w:b/>
                <w:sz w:val="24"/>
                <w:szCs w:val="24"/>
              </w:rPr>
              <w:t>ОМС</w:t>
            </w:r>
            <w:r w:rsidRPr="00212C41">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Исполнение муниципальной антикоррупционной программы на 2015-2024 годы было рассмотрено на аппаратном совещании Исполнительного комитета.</w:t>
            </w:r>
          </w:p>
          <w:p w:rsidR="00ED22D9" w:rsidRPr="00310C36" w:rsidRDefault="00ED22D9" w:rsidP="00D235A7">
            <w:pPr>
              <w:suppressAutoHyphens/>
              <w:jc w:val="both"/>
              <w:rPr>
                <w:sz w:val="24"/>
                <w:szCs w:val="24"/>
                <w:lang w:eastAsia="en-US"/>
              </w:rPr>
            </w:pPr>
            <w:r w:rsidRPr="00310C36">
              <w:rPr>
                <w:sz w:val="24"/>
                <w:szCs w:val="24"/>
              </w:rPr>
              <w:t>Общественное обсуждение муниципальной антикоррупционной программы на 2015-202</w:t>
            </w:r>
            <w:r w:rsidR="00D235A7" w:rsidRPr="00310C36">
              <w:rPr>
                <w:sz w:val="24"/>
                <w:szCs w:val="24"/>
              </w:rPr>
              <w:t>4</w:t>
            </w:r>
            <w:r w:rsidRPr="00310C36">
              <w:rPr>
                <w:sz w:val="24"/>
                <w:szCs w:val="24"/>
              </w:rPr>
              <w:t xml:space="preserve"> годы в отчетный период не состоялось.</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t>2</w:t>
            </w:r>
            <w:r>
              <w:rPr>
                <w:sz w:val="24"/>
                <w:szCs w:val="24"/>
              </w:rPr>
              <w:t>5</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4.4.2. Осуществление комплекса организационных, разъяснительных и иных мер по соблюдению государственными (муниципальными)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 с привлечением к данной работе общественных советов при ИОГВ РТ и ОМС в РТ, общественных объединений, участвующих в противодействии коррупции, и других институтов гражданского общества</w:t>
            </w:r>
          </w:p>
        </w:tc>
        <w:tc>
          <w:tcPr>
            <w:tcW w:w="2410" w:type="dxa"/>
            <w:shd w:val="clear" w:color="auto" w:fill="auto"/>
          </w:tcPr>
          <w:p w:rsidR="00ED22D9" w:rsidRPr="00212C41" w:rsidRDefault="00ED22D9" w:rsidP="00834D60">
            <w:pPr>
              <w:rPr>
                <w:sz w:val="24"/>
                <w:szCs w:val="24"/>
              </w:rPr>
            </w:pPr>
            <w:r w:rsidRPr="00212C41">
              <w:rPr>
                <w:sz w:val="24"/>
                <w:szCs w:val="24"/>
              </w:rPr>
              <w:t>ИОГВ РТ,</w:t>
            </w:r>
          </w:p>
          <w:p w:rsidR="00ED22D9" w:rsidRPr="00771395" w:rsidRDefault="00ED22D9" w:rsidP="00834D60">
            <w:pPr>
              <w:rPr>
                <w:sz w:val="24"/>
                <w:szCs w:val="24"/>
              </w:rPr>
            </w:pPr>
            <w:r w:rsidRPr="00212C41">
              <w:rPr>
                <w:b/>
                <w:sz w:val="24"/>
                <w:szCs w:val="24"/>
              </w:rPr>
              <w:t>ОМС</w:t>
            </w:r>
            <w:r w:rsidRPr="00212C41">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На официальном сайте города www.nabchelny.ru размещены: </w:t>
            </w:r>
          </w:p>
          <w:p w:rsidR="00ED22D9" w:rsidRPr="00310C36" w:rsidRDefault="00ED22D9" w:rsidP="00834D60">
            <w:pPr>
              <w:suppressAutoHyphens/>
              <w:jc w:val="both"/>
              <w:rPr>
                <w:sz w:val="24"/>
                <w:szCs w:val="24"/>
              </w:rPr>
            </w:pPr>
            <w:r w:rsidRPr="00310C36">
              <w:rPr>
                <w:sz w:val="24"/>
                <w:szCs w:val="24"/>
              </w:rPr>
              <w:t>- муниципальные правовые акты по вопросам организации муниципальной службы в муниципальном образовании город Набережные Челны, обеспечивающие соблюдение муниципальными служащими запретов и ограничений, установленных законодательством о противодействии коррупции;</w:t>
            </w:r>
          </w:p>
          <w:p w:rsidR="00ED22D9" w:rsidRPr="00310C36" w:rsidRDefault="00ED22D9" w:rsidP="00834D60">
            <w:pPr>
              <w:suppressAutoHyphens/>
              <w:jc w:val="both"/>
              <w:rPr>
                <w:sz w:val="24"/>
                <w:szCs w:val="24"/>
              </w:rPr>
            </w:pPr>
            <w:r w:rsidRPr="00310C36">
              <w:rPr>
                <w:sz w:val="24"/>
                <w:szCs w:val="24"/>
              </w:rPr>
              <w:t>- сведения о доходах, расходах об имуществе и обязательствах имущественного характера муниципальных служащих и членов их семей;</w:t>
            </w:r>
          </w:p>
          <w:p w:rsidR="00ED22D9" w:rsidRPr="00310C36" w:rsidRDefault="00ED22D9" w:rsidP="00834D60">
            <w:pPr>
              <w:suppressAutoHyphens/>
              <w:jc w:val="both"/>
              <w:rPr>
                <w:sz w:val="24"/>
                <w:szCs w:val="24"/>
              </w:rPr>
            </w:pPr>
            <w:r w:rsidRPr="00310C36">
              <w:rPr>
                <w:sz w:val="24"/>
                <w:szCs w:val="24"/>
              </w:rPr>
              <w:t>- информация о работе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w:t>
            </w:r>
          </w:p>
          <w:p w:rsidR="00ED22D9" w:rsidRPr="00310C36" w:rsidRDefault="00ED22D9" w:rsidP="00834D60">
            <w:pPr>
              <w:suppressAutoHyphens/>
              <w:jc w:val="both"/>
              <w:rPr>
                <w:sz w:val="24"/>
                <w:szCs w:val="24"/>
              </w:rPr>
            </w:pPr>
            <w:r w:rsidRPr="00310C36">
              <w:rPr>
                <w:sz w:val="24"/>
                <w:szCs w:val="24"/>
              </w:rPr>
              <w:t>Управлением персоналом и муниципальной службой Исполнительного комитета систематически обновляется стенд «Важно знать», содержащий:</w:t>
            </w:r>
          </w:p>
          <w:p w:rsidR="00ED22D9" w:rsidRPr="00310C36" w:rsidRDefault="00ED22D9" w:rsidP="00834D60">
            <w:pPr>
              <w:suppressAutoHyphens/>
              <w:jc w:val="both"/>
              <w:rPr>
                <w:sz w:val="24"/>
                <w:szCs w:val="24"/>
              </w:rPr>
            </w:pPr>
            <w:r w:rsidRPr="00310C36">
              <w:rPr>
                <w:sz w:val="24"/>
                <w:szCs w:val="24"/>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к руководителю;</w:t>
            </w:r>
          </w:p>
          <w:p w:rsidR="00ED22D9" w:rsidRPr="00310C36" w:rsidRDefault="00ED22D9" w:rsidP="00310C36">
            <w:pPr>
              <w:suppressAutoHyphens/>
              <w:jc w:val="both"/>
              <w:rPr>
                <w:sz w:val="24"/>
                <w:szCs w:val="24"/>
              </w:rPr>
            </w:pPr>
            <w:r w:rsidRPr="00310C36">
              <w:rPr>
                <w:sz w:val="24"/>
                <w:szCs w:val="24"/>
              </w:rPr>
              <w:t>-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указанной комиссии;</w:t>
            </w:r>
          </w:p>
          <w:p w:rsidR="00ED22D9" w:rsidRPr="00310C36" w:rsidRDefault="00ED22D9" w:rsidP="00834D60">
            <w:pPr>
              <w:suppressAutoHyphens/>
              <w:jc w:val="both"/>
              <w:rPr>
                <w:sz w:val="24"/>
                <w:szCs w:val="24"/>
              </w:rPr>
            </w:pPr>
            <w:r w:rsidRPr="00310C36">
              <w:rPr>
                <w:sz w:val="24"/>
                <w:szCs w:val="24"/>
              </w:rPr>
              <w:t>- оперативная информация.</w:t>
            </w:r>
          </w:p>
          <w:p w:rsidR="00ED22D9" w:rsidRPr="00310C36" w:rsidRDefault="00ED22D9" w:rsidP="00834D60">
            <w:pPr>
              <w:suppressAutoHyphens/>
              <w:jc w:val="both"/>
              <w:rPr>
                <w:sz w:val="24"/>
                <w:szCs w:val="24"/>
              </w:rPr>
            </w:pPr>
            <w:r w:rsidRPr="00310C36">
              <w:rPr>
                <w:sz w:val="24"/>
                <w:szCs w:val="24"/>
              </w:rPr>
              <w:t>При поступлении на муниципальную службу кадровыми работниками органов местного самоуправления проводятся профилактические беседы по соблюдению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w:t>
            </w:r>
          </w:p>
          <w:p w:rsidR="00310C36" w:rsidRPr="00310C36" w:rsidRDefault="00310C36" w:rsidP="00310C36">
            <w:pPr>
              <w:suppressAutoHyphens/>
              <w:jc w:val="both"/>
              <w:rPr>
                <w:sz w:val="24"/>
                <w:szCs w:val="24"/>
              </w:rPr>
            </w:pPr>
            <w:r w:rsidRPr="00310C36">
              <w:rPr>
                <w:sz w:val="24"/>
                <w:szCs w:val="24"/>
              </w:rPr>
              <w:t xml:space="preserve">В декабре 2021 года было организовано семинар-совещание по теме «Нейтрализация коррупционных рисков в системе муниципальной службы», приуроченное к Международному дню борьбы с коррупцией, с участием </w:t>
            </w:r>
            <w:r w:rsidRPr="00310C36">
              <w:rPr>
                <w:sz w:val="24"/>
                <w:szCs w:val="24"/>
              </w:rPr>
              <w:lastRenderedPageBreak/>
              <w:t>доктора юридических наук, профессора Кабанова Павла Александровича и помощника прокурора города Набережные Челны.</w:t>
            </w:r>
          </w:p>
        </w:tc>
      </w:tr>
      <w:tr w:rsidR="00ED22D9" w:rsidRPr="00771395" w:rsidTr="00834D60">
        <w:tc>
          <w:tcPr>
            <w:tcW w:w="648" w:type="dxa"/>
          </w:tcPr>
          <w:p w:rsidR="00ED22D9" w:rsidRPr="00771395" w:rsidRDefault="00ED22D9" w:rsidP="00834D60">
            <w:pPr>
              <w:jc w:val="center"/>
              <w:rPr>
                <w:sz w:val="24"/>
                <w:szCs w:val="24"/>
              </w:rPr>
            </w:pPr>
            <w:r>
              <w:rPr>
                <w:sz w:val="24"/>
                <w:szCs w:val="24"/>
              </w:rPr>
              <w:lastRenderedPageBreak/>
              <w:t>26</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4.4.3. С учетом положений международных актов в области противодействия коррупции о криминализации обещания дачи взятки или получения взятки и предложения дачи взятки или получения взятки и опыта иностранных государств разработать и осуществить комплекс организационных, разъяснительных и иных мер по недопущению государственными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w:t>
            </w:r>
          </w:p>
        </w:tc>
        <w:tc>
          <w:tcPr>
            <w:tcW w:w="2410" w:type="dxa"/>
            <w:shd w:val="clear" w:color="auto" w:fill="auto"/>
          </w:tcPr>
          <w:p w:rsidR="00ED22D9" w:rsidRPr="00212C41" w:rsidRDefault="00ED22D9" w:rsidP="00834D60">
            <w:pPr>
              <w:rPr>
                <w:sz w:val="24"/>
                <w:szCs w:val="24"/>
              </w:rPr>
            </w:pPr>
            <w:r w:rsidRPr="00212C41">
              <w:rPr>
                <w:sz w:val="24"/>
                <w:szCs w:val="24"/>
              </w:rPr>
              <w:t>ИОГВ РТ,</w:t>
            </w:r>
          </w:p>
          <w:p w:rsidR="00ED22D9" w:rsidRPr="00771395" w:rsidRDefault="00ED22D9" w:rsidP="00834D60">
            <w:pPr>
              <w:rPr>
                <w:sz w:val="24"/>
                <w:szCs w:val="24"/>
              </w:rPr>
            </w:pPr>
            <w:r w:rsidRPr="00212C41">
              <w:rPr>
                <w:b/>
                <w:sz w:val="24"/>
                <w:szCs w:val="24"/>
              </w:rPr>
              <w:t>ОМС</w:t>
            </w:r>
            <w:r w:rsidRPr="00212C41">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На официальном сайте города Набережные Челны в разделе «Противодействие коррупции» размещена информация «Как противостоять коррупции», а также законодательные и нормативно-правовые акты о противодействии коррупции. </w:t>
            </w:r>
          </w:p>
          <w:p w:rsidR="00ED22D9" w:rsidRPr="00310C36" w:rsidRDefault="00ED22D9" w:rsidP="00834D60">
            <w:pPr>
              <w:keepLines/>
              <w:suppressAutoHyphens/>
              <w:jc w:val="both"/>
              <w:rPr>
                <w:sz w:val="24"/>
                <w:szCs w:val="24"/>
              </w:rPr>
            </w:pPr>
            <w:r w:rsidRPr="00310C36">
              <w:rPr>
                <w:sz w:val="24"/>
                <w:szCs w:val="24"/>
              </w:rPr>
              <w:t xml:space="preserve">При увольнении с должностей муниципальной службы, замещение которых связано с коррупционными рисками, муниципальному служащему выдается уведомление, в котором отражены обязанности и ответственность бывшего муниципального служащего. </w:t>
            </w:r>
          </w:p>
          <w:p w:rsidR="00310C36" w:rsidRPr="00310C36" w:rsidRDefault="00ED22D9" w:rsidP="00834D60">
            <w:pPr>
              <w:keepLines/>
              <w:suppressAutoHyphens/>
              <w:jc w:val="both"/>
              <w:rPr>
                <w:sz w:val="24"/>
                <w:szCs w:val="24"/>
              </w:rPr>
            </w:pPr>
            <w:r w:rsidRPr="00310C36">
              <w:rPr>
                <w:sz w:val="24"/>
                <w:szCs w:val="24"/>
              </w:rPr>
              <w:t>Управлением персоналом и муниципальной службой Исполнительного комитета разработана «Памятка об установленных законодательством Российской Федерации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и роздана муниципальным служащим, замещающим должности муниципальной службы, включенные в соответствующий Перечень.</w:t>
            </w:r>
          </w:p>
        </w:tc>
      </w:tr>
      <w:tr w:rsidR="00ED22D9" w:rsidRPr="00771395" w:rsidTr="00834D60">
        <w:tc>
          <w:tcPr>
            <w:tcW w:w="648" w:type="dxa"/>
          </w:tcPr>
          <w:p w:rsidR="00ED22D9" w:rsidRDefault="00ED22D9" w:rsidP="00834D60">
            <w:pPr>
              <w:jc w:val="center"/>
              <w:rPr>
                <w:sz w:val="24"/>
                <w:szCs w:val="24"/>
              </w:rPr>
            </w:pPr>
            <w:r>
              <w:rPr>
                <w:sz w:val="24"/>
                <w:szCs w:val="24"/>
              </w:rPr>
              <w:t>27.</w:t>
            </w:r>
          </w:p>
        </w:tc>
        <w:tc>
          <w:tcPr>
            <w:tcW w:w="4705" w:type="dxa"/>
            <w:shd w:val="clear" w:color="auto" w:fill="auto"/>
          </w:tcPr>
          <w:p w:rsidR="00ED22D9" w:rsidRPr="00B40EA6" w:rsidRDefault="00ED22D9" w:rsidP="00834D60">
            <w:pPr>
              <w:jc w:val="both"/>
              <w:rPr>
                <w:sz w:val="24"/>
                <w:szCs w:val="24"/>
              </w:rPr>
            </w:pPr>
            <w:r w:rsidRPr="00B40EA6">
              <w:rPr>
                <w:sz w:val="24"/>
                <w:szCs w:val="24"/>
              </w:rPr>
              <w:t>4.11. Организация проведения цикла научно-дискуссионных, а также информационно-просветительских общественных акций, в том числе приуроченных к Международному дню борьбы с коррупцией, с участием студентов образовательных организаций высшего и среднего профессионального образования РТ, ученых и работающей молодежи, направленных на решение задач формирования нетерпимого отношения к коррупции, повышения уровня правосознания и правовой культуры</w:t>
            </w:r>
          </w:p>
        </w:tc>
        <w:tc>
          <w:tcPr>
            <w:tcW w:w="2410" w:type="dxa"/>
            <w:shd w:val="clear" w:color="auto" w:fill="auto"/>
          </w:tcPr>
          <w:p w:rsidR="00ED22D9" w:rsidRPr="00ED22D9" w:rsidRDefault="00ED22D9" w:rsidP="00834D60">
            <w:pPr>
              <w:rPr>
                <w:sz w:val="24"/>
                <w:szCs w:val="24"/>
              </w:rPr>
            </w:pPr>
            <w:r w:rsidRPr="00ED22D9">
              <w:rPr>
                <w:sz w:val="24"/>
                <w:szCs w:val="24"/>
              </w:rPr>
              <w:t>Министерство по делам молодежи РТ,</w:t>
            </w:r>
            <w:r w:rsidRPr="00ED22D9">
              <w:t xml:space="preserve"> </w:t>
            </w:r>
            <w:r w:rsidRPr="00ED22D9">
              <w:rPr>
                <w:sz w:val="24"/>
                <w:szCs w:val="24"/>
              </w:rPr>
              <w:t>ГБУ «Форпост»;</w:t>
            </w:r>
          </w:p>
          <w:p w:rsidR="00ED22D9" w:rsidRPr="00ED22D9" w:rsidRDefault="00ED22D9" w:rsidP="00834D60">
            <w:pPr>
              <w:rPr>
                <w:sz w:val="24"/>
                <w:szCs w:val="24"/>
              </w:rPr>
            </w:pPr>
            <w:r w:rsidRPr="00ED22D9">
              <w:rPr>
                <w:sz w:val="24"/>
                <w:szCs w:val="24"/>
              </w:rPr>
              <w:t>Совет ректоров вузов РТ (по согласованию),</w:t>
            </w:r>
          </w:p>
          <w:p w:rsidR="00ED22D9" w:rsidRPr="00ED22D9" w:rsidRDefault="00ED22D9" w:rsidP="00834D60">
            <w:pPr>
              <w:rPr>
                <w:sz w:val="24"/>
                <w:szCs w:val="24"/>
              </w:rPr>
            </w:pPr>
            <w:r w:rsidRPr="00ED22D9">
              <w:rPr>
                <w:b/>
                <w:sz w:val="24"/>
                <w:szCs w:val="24"/>
              </w:rPr>
              <w:t>ОМС</w:t>
            </w:r>
            <w:r w:rsidRPr="00ED22D9">
              <w:rPr>
                <w:sz w:val="24"/>
                <w:szCs w:val="24"/>
              </w:rPr>
              <w:t xml:space="preserve"> (по согласованию)</w:t>
            </w:r>
          </w:p>
        </w:tc>
        <w:tc>
          <w:tcPr>
            <w:tcW w:w="8185" w:type="dxa"/>
            <w:shd w:val="clear" w:color="auto" w:fill="auto"/>
          </w:tcPr>
          <w:p w:rsidR="00ED22D9" w:rsidRPr="006D7C36" w:rsidRDefault="00ED22D9" w:rsidP="006D7C36">
            <w:pPr>
              <w:jc w:val="both"/>
              <w:rPr>
                <w:sz w:val="24"/>
                <w:szCs w:val="24"/>
              </w:rPr>
            </w:pPr>
            <w:r w:rsidRPr="006D7C36">
              <w:rPr>
                <w:sz w:val="24"/>
                <w:szCs w:val="24"/>
              </w:rPr>
              <w:t>В отчетный период в учреждениях высшего и профессионального образования проведены следующие мероприятия по теме противодействия коррупции:</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в Набережночелнинском институте КФУ: проведена работа по распространению 800 памяток среди студентов и сотрудников «Что нужно знать о коррупции».  Также памятки размещены на информационных стендах института;</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организованно и проведено тестирование среди студентов и аспирантов Набережночелнинского института (филиала) КФУ на тему предупреждения и противодействия коррупции в КФУ. Принимали участие 1180 студентов;</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в Торгово-технологическом колледже проведен круглый стол на тему: «Что такое коррупция причины ее возникновения»: с целью ознакомления обучающихся с явлениями коррупции: сутью, причи</w:t>
            </w:r>
            <w:r w:rsidR="00BC04D2" w:rsidRPr="006D7C36">
              <w:rPr>
                <w:sz w:val="24"/>
                <w:szCs w:val="24"/>
              </w:rPr>
              <w:t>нами, последствиями, формирующими</w:t>
            </w:r>
            <w:r w:rsidRPr="006D7C36">
              <w:rPr>
                <w:sz w:val="24"/>
                <w:szCs w:val="24"/>
              </w:rPr>
              <w:t xml:space="preserve"> антикоррупционное мировоззрение;</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проведен правовой лекторий «Мы и закон»: в целях формирования активной гражданской позиции и антикоррупционного мировоззрения обучающихся, воспитания у обучающихся негативного отношения к коррупции, развития навыка антикоррупционного поведения;</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lastRenderedPageBreak/>
              <w:t>в Набережночелнинском технологическом техникуме и техническом колледже им. В.Д. Поташова проведены кураторские часы «Не дать – не взять!», «Вместе против коррупции» и организована работа по показу студентам социальных видеороликов антикоррупционной направленности;</w:t>
            </w:r>
          </w:p>
          <w:p w:rsidR="007D3FFF" w:rsidRPr="006D7C36" w:rsidRDefault="00ED22D9" w:rsidP="006D7C36">
            <w:pPr>
              <w:numPr>
                <w:ilvl w:val="0"/>
                <w:numId w:val="33"/>
              </w:numPr>
              <w:autoSpaceDE/>
              <w:autoSpaceDN/>
              <w:adjustRightInd/>
              <w:ind w:left="34" w:firstLine="0"/>
              <w:jc w:val="both"/>
              <w:rPr>
                <w:sz w:val="24"/>
                <w:szCs w:val="24"/>
              </w:rPr>
            </w:pPr>
            <w:r w:rsidRPr="006D7C36">
              <w:rPr>
                <w:sz w:val="24"/>
                <w:szCs w:val="24"/>
              </w:rPr>
              <w:t xml:space="preserve">в Камском институте искусств и дизайна состоялся семинар на тему: «Реализация антикоррупционной политики РТ», в рамках которого были рассмотрены вопросы: </w:t>
            </w:r>
          </w:p>
          <w:p w:rsidR="007D3FFF" w:rsidRPr="006D7C36" w:rsidRDefault="00BC04D2" w:rsidP="006D7C36">
            <w:pPr>
              <w:autoSpaceDE/>
              <w:autoSpaceDN/>
              <w:adjustRightInd/>
              <w:ind w:left="34"/>
              <w:jc w:val="both"/>
              <w:rPr>
                <w:sz w:val="24"/>
                <w:szCs w:val="24"/>
              </w:rPr>
            </w:pPr>
            <w:r w:rsidRPr="006D7C36">
              <w:rPr>
                <w:sz w:val="24"/>
                <w:szCs w:val="24"/>
              </w:rPr>
              <w:t xml:space="preserve">1. </w:t>
            </w:r>
            <w:r w:rsidR="00ED22D9" w:rsidRPr="006D7C36">
              <w:rPr>
                <w:sz w:val="24"/>
                <w:szCs w:val="24"/>
              </w:rPr>
              <w:t>Что тако</w:t>
            </w:r>
            <w:r w:rsidRPr="006D7C36">
              <w:rPr>
                <w:sz w:val="24"/>
                <w:szCs w:val="24"/>
              </w:rPr>
              <w:t>е антикоррупц</w:t>
            </w:r>
            <w:r w:rsidR="007D3FFF" w:rsidRPr="006D7C36">
              <w:rPr>
                <w:sz w:val="24"/>
                <w:szCs w:val="24"/>
              </w:rPr>
              <w:t>ионная политика?</w:t>
            </w:r>
            <w:r w:rsidRPr="006D7C36">
              <w:rPr>
                <w:sz w:val="24"/>
                <w:szCs w:val="24"/>
              </w:rPr>
              <w:t xml:space="preserve"> </w:t>
            </w:r>
          </w:p>
          <w:p w:rsidR="007D3FFF" w:rsidRPr="006D7C36" w:rsidRDefault="00BC04D2" w:rsidP="006D7C36">
            <w:pPr>
              <w:autoSpaceDE/>
              <w:autoSpaceDN/>
              <w:adjustRightInd/>
              <w:ind w:left="34"/>
              <w:jc w:val="both"/>
              <w:rPr>
                <w:sz w:val="24"/>
                <w:szCs w:val="24"/>
              </w:rPr>
            </w:pPr>
            <w:r w:rsidRPr="006D7C36">
              <w:rPr>
                <w:sz w:val="24"/>
                <w:szCs w:val="24"/>
              </w:rPr>
              <w:t xml:space="preserve">2. </w:t>
            </w:r>
            <w:r w:rsidR="00ED22D9" w:rsidRPr="006D7C36">
              <w:rPr>
                <w:sz w:val="24"/>
                <w:szCs w:val="24"/>
              </w:rPr>
              <w:t xml:space="preserve">Согласно закону 273-ФЗ «О противодействии коррупции» </w:t>
            </w:r>
          </w:p>
          <w:p w:rsidR="007D3FFF" w:rsidRPr="006D7C36" w:rsidRDefault="00ED22D9" w:rsidP="006D7C36">
            <w:pPr>
              <w:autoSpaceDE/>
              <w:autoSpaceDN/>
              <w:adjustRightInd/>
              <w:ind w:left="34"/>
              <w:jc w:val="both"/>
              <w:rPr>
                <w:sz w:val="24"/>
                <w:szCs w:val="24"/>
              </w:rPr>
            </w:pPr>
            <w:r w:rsidRPr="006D7C36">
              <w:rPr>
                <w:sz w:val="24"/>
                <w:szCs w:val="24"/>
              </w:rPr>
              <w:t xml:space="preserve">3. Задачами антикоррупционной политики являются… </w:t>
            </w:r>
          </w:p>
          <w:p w:rsidR="00ED22D9" w:rsidRPr="006D7C36" w:rsidRDefault="00ED22D9" w:rsidP="006D7C36">
            <w:pPr>
              <w:autoSpaceDE/>
              <w:autoSpaceDN/>
              <w:adjustRightInd/>
              <w:ind w:left="34"/>
              <w:jc w:val="both"/>
              <w:rPr>
                <w:sz w:val="24"/>
                <w:szCs w:val="24"/>
              </w:rPr>
            </w:pPr>
            <w:r w:rsidRPr="006D7C36">
              <w:rPr>
                <w:sz w:val="24"/>
                <w:szCs w:val="24"/>
              </w:rPr>
              <w:t>4. Меры по предупреждению коррупции;</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студенты Набережночелнинского государственного педагогического университета приняли участие в республиканской молодежной смене «Фронт противодействия коррупции», а также в интерактивно-просветительской встрече в формате интеллектуального квиза для студентов университета, при поддержке Республиканской</w:t>
            </w:r>
            <w:r w:rsidR="00BC04D2" w:rsidRPr="006D7C36">
              <w:rPr>
                <w:sz w:val="24"/>
                <w:szCs w:val="24"/>
              </w:rPr>
              <w:t xml:space="preserve"> молодежной программы «Не дать-</w:t>
            </w:r>
            <w:r w:rsidRPr="006D7C36">
              <w:rPr>
                <w:sz w:val="24"/>
                <w:szCs w:val="24"/>
              </w:rPr>
              <w:t>не взять!», в завершении мероприятия состоялся просмотр короткометражного фильма «Взятка»;</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 xml:space="preserve"> в педагогическом колледже проведен</w:t>
            </w:r>
            <w:r w:rsidR="00BC04D2" w:rsidRPr="006D7C36">
              <w:rPr>
                <w:sz w:val="24"/>
                <w:szCs w:val="24"/>
              </w:rPr>
              <w:t>ы:</w:t>
            </w:r>
            <w:r w:rsidRPr="006D7C36">
              <w:rPr>
                <w:sz w:val="24"/>
                <w:szCs w:val="24"/>
              </w:rPr>
              <w:t xml:space="preserve"> гражданско-патриотическая игра «Я – патриот!» среди студентов 1 курса отделения программирования и прикладной информатики: этап конкурса карикатур «Коррупция глазами студентов». Проведена общественная акция «Я против!» среди студентов 1 курса отделения преподавания в начальных классах. Элементы антикоррупционного воспитания на уроках литературы, обществознания и философии в рамках реализации учебной программы. Для 3-4 курсов проведены кураторские часы в форме дискуссионного клуба на тему «Коррупция и общество России», для студентов 1-2 курсов на темы: «Быть честным», «По законам справедливости», «Когда все в твоих руках»;</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 xml:space="preserve">в Набережночелнинском медицинском колледже проведено плановое тестирование студентов и их законных представителей по выявлению наличия коррупционных проявлений в сфере оказания образовательных услуг в ГАПОУ «Набережночелнинский медицинский колледж»; проведена традиционная выставка новинок литературы в библиотеке колледжа «Коррупция в медицине»; проведены классные часы в учебных группах 3,4 курсов «Медицина и закон!»; </w:t>
            </w:r>
          </w:p>
          <w:p w:rsidR="00ED22D9" w:rsidRPr="006D7C36" w:rsidRDefault="00ED22D9" w:rsidP="006D7C36">
            <w:pPr>
              <w:numPr>
                <w:ilvl w:val="0"/>
                <w:numId w:val="33"/>
              </w:numPr>
              <w:autoSpaceDE/>
              <w:autoSpaceDN/>
              <w:adjustRightInd/>
              <w:ind w:left="34" w:firstLine="0"/>
              <w:jc w:val="both"/>
              <w:rPr>
                <w:sz w:val="24"/>
                <w:szCs w:val="24"/>
              </w:rPr>
            </w:pPr>
            <w:r w:rsidRPr="006D7C36">
              <w:rPr>
                <w:sz w:val="24"/>
                <w:szCs w:val="24"/>
              </w:rPr>
              <w:t xml:space="preserve">в ТИСБИ проведена встреча с представителями управления МВД по </w:t>
            </w:r>
            <w:r w:rsidRPr="006D7C36">
              <w:rPr>
                <w:sz w:val="24"/>
                <w:szCs w:val="24"/>
              </w:rPr>
              <w:lastRenderedPageBreak/>
              <w:t>городу Набережные Челны по вопросам противодействия коррупции.</w:t>
            </w:r>
          </w:p>
          <w:p w:rsidR="00ED22D9" w:rsidRPr="006D7C36" w:rsidRDefault="00ED22D9" w:rsidP="006D7C36">
            <w:pPr>
              <w:jc w:val="both"/>
              <w:rPr>
                <w:sz w:val="24"/>
                <w:szCs w:val="24"/>
              </w:rPr>
            </w:pPr>
            <w:r w:rsidRPr="006D7C36">
              <w:rPr>
                <w:sz w:val="24"/>
                <w:szCs w:val="24"/>
              </w:rPr>
              <w:t>А также 17.03.2021 в молодежном центре «Нур» проведен отборочный тур интеллектуально-познавательной игры «Честные знания». В нем принял</w:t>
            </w:r>
            <w:r w:rsidR="00BC04D2" w:rsidRPr="006D7C36">
              <w:rPr>
                <w:sz w:val="24"/>
                <w:szCs w:val="24"/>
              </w:rPr>
              <w:t>а</w:t>
            </w:r>
            <w:r w:rsidRPr="006D7C36">
              <w:rPr>
                <w:sz w:val="24"/>
                <w:szCs w:val="24"/>
              </w:rPr>
              <w:t xml:space="preserve"> участие 21 команда студентов города. Игра прошла в формате интеллектуальной игры на эрудицию и логику. Финал игры состоялся 05.04.2021. </w:t>
            </w:r>
          </w:p>
          <w:p w:rsidR="006D7C36" w:rsidRPr="006D7C36" w:rsidRDefault="006D7C36" w:rsidP="006D7C36">
            <w:pPr>
              <w:autoSpaceDE/>
              <w:autoSpaceDN/>
              <w:adjustRightInd/>
              <w:jc w:val="both"/>
              <w:rPr>
                <w:sz w:val="24"/>
                <w:szCs w:val="24"/>
              </w:rPr>
            </w:pPr>
            <w:r w:rsidRPr="006D7C36">
              <w:rPr>
                <w:sz w:val="24"/>
                <w:szCs w:val="24"/>
              </w:rPr>
              <w:t>09.12.2021 в молодежном центре «Нур»</w:t>
            </w:r>
            <w:r>
              <w:rPr>
                <w:sz w:val="24"/>
                <w:szCs w:val="24"/>
              </w:rPr>
              <w:t xml:space="preserve"> </w:t>
            </w:r>
            <w:r w:rsidRPr="006D7C36">
              <w:rPr>
                <w:sz w:val="24"/>
                <w:szCs w:val="24"/>
              </w:rPr>
              <w:t xml:space="preserve">прошел интеллектуально-информационный квест «Ведется следствие». Целью данного мероприятия являлось привлечение внимания общественности к проблемам коррупции, популяризации форм молодежного и студенческого интеллектуального досуга, а также выявление сильнейших команд. В квесте приняло участие 20 команд. </w:t>
            </w:r>
          </w:p>
          <w:p w:rsidR="006D7C36" w:rsidRPr="006D7C36" w:rsidRDefault="006D7C36" w:rsidP="006D7C36">
            <w:pPr>
              <w:autoSpaceDE/>
              <w:autoSpaceDN/>
              <w:adjustRightInd/>
              <w:jc w:val="both"/>
              <w:rPr>
                <w:sz w:val="24"/>
                <w:szCs w:val="24"/>
              </w:rPr>
            </w:pPr>
            <w:r w:rsidRPr="006D7C36">
              <w:rPr>
                <w:sz w:val="24"/>
                <w:szCs w:val="24"/>
              </w:rPr>
              <w:t>09.12.2021 в молодежном центре «Нур» подвели итоги городского конкурса работ на антикоррупционную тематику «Поколение честных». Участники представили свои работы в двух номинациях фото и видео работа. Всего в адрес оргкомитета поступило 9 фото работ и 9 видеороликов. В конкурсе приняло участие 72 человека.</w:t>
            </w:r>
          </w:p>
        </w:tc>
      </w:tr>
      <w:tr w:rsidR="00ED22D9" w:rsidRPr="00771395" w:rsidTr="00834D60">
        <w:tc>
          <w:tcPr>
            <w:tcW w:w="648" w:type="dxa"/>
          </w:tcPr>
          <w:p w:rsidR="00ED22D9" w:rsidRDefault="00ED22D9" w:rsidP="00834D60">
            <w:pPr>
              <w:jc w:val="center"/>
              <w:rPr>
                <w:sz w:val="24"/>
                <w:szCs w:val="24"/>
              </w:rPr>
            </w:pPr>
            <w:r>
              <w:rPr>
                <w:sz w:val="24"/>
                <w:szCs w:val="24"/>
              </w:rPr>
              <w:lastRenderedPageBreak/>
              <w:t>28.</w:t>
            </w:r>
          </w:p>
        </w:tc>
        <w:tc>
          <w:tcPr>
            <w:tcW w:w="4705" w:type="dxa"/>
            <w:shd w:val="clear" w:color="auto" w:fill="auto"/>
          </w:tcPr>
          <w:p w:rsidR="00ED22D9" w:rsidRPr="00B40EA6" w:rsidRDefault="00ED22D9" w:rsidP="00834D60">
            <w:pPr>
              <w:jc w:val="both"/>
              <w:rPr>
                <w:sz w:val="24"/>
                <w:szCs w:val="24"/>
              </w:rPr>
            </w:pPr>
            <w:r w:rsidRPr="00B40EA6">
              <w:rPr>
                <w:sz w:val="24"/>
                <w:szCs w:val="24"/>
              </w:rPr>
              <w:t>4.12. Организация разработки цикла учебно-методических антикоррупционных пособий и рабочих тетрадей, рассчитанных на различные возрастные группы детей (на двух государственных языках РТ), и внедрение их в практику работы образовательных организаций (срок выполнения: разработка учебных материалов - 2015 год, внедрение в образовате</w:t>
            </w:r>
            <w:r>
              <w:rPr>
                <w:sz w:val="24"/>
                <w:szCs w:val="24"/>
              </w:rPr>
              <w:t>льных организациях - 2015 - 2022</w:t>
            </w:r>
            <w:r w:rsidRPr="00B40EA6">
              <w:rPr>
                <w:sz w:val="24"/>
                <w:szCs w:val="24"/>
              </w:rPr>
              <w:t xml:space="preserve"> годы)</w:t>
            </w:r>
          </w:p>
        </w:tc>
        <w:tc>
          <w:tcPr>
            <w:tcW w:w="2410" w:type="dxa"/>
            <w:shd w:val="clear" w:color="auto" w:fill="auto"/>
          </w:tcPr>
          <w:p w:rsidR="00ED22D9" w:rsidRPr="00C60B19" w:rsidRDefault="00ED22D9" w:rsidP="00834D60">
            <w:pPr>
              <w:rPr>
                <w:sz w:val="24"/>
                <w:szCs w:val="24"/>
              </w:rPr>
            </w:pPr>
            <w:r w:rsidRPr="00C60B19">
              <w:rPr>
                <w:sz w:val="24"/>
                <w:szCs w:val="24"/>
              </w:rPr>
              <w:t>МОиН РТ,</w:t>
            </w:r>
          </w:p>
          <w:p w:rsidR="00ED22D9" w:rsidRPr="00212C41" w:rsidRDefault="00ED22D9" w:rsidP="00834D60">
            <w:pPr>
              <w:rPr>
                <w:sz w:val="24"/>
                <w:szCs w:val="24"/>
              </w:rPr>
            </w:pPr>
            <w:r w:rsidRPr="00C60B19">
              <w:rPr>
                <w:b/>
                <w:sz w:val="24"/>
                <w:szCs w:val="24"/>
              </w:rPr>
              <w:t>ОМС</w:t>
            </w:r>
            <w:r w:rsidRPr="00C60B19">
              <w:rPr>
                <w:sz w:val="24"/>
                <w:szCs w:val="24"/>
              </w:rPr>
              <w:t xml:space="preserve"> (по согласованию)</w:t>
            </w:r>
          </w:p>
        </w:tc>
        <w:tc>
          <w:tcPr>
            <w:tcW w:w="8185" w:type="dxa"/>
            <w:shd w:val="clear" w:color="auto" w:fill="auto"/>
          </w:tcPr>
          <w:p w:rsidR="00DC0B6E" w:rsidRDefault="00DC0B6E" w:rsidP="00DC0B6E">
            <w:pPr>
              <w:jc w:val="both"/>
              <w:rPr>
                <w:bCs/>
                <w:sz w:val="24"/>
                <w:szCs w:val="24"/>
              </w:rPr>
            </w:pPr>
            <w:r w:rsidRPr="000847AB">
              <w:rPr>
                <w:sz w:val="24"/>
                <w:szCs w:val="24"/>
              </w:rPr>
              <w:t>В   целях повышения эффективности деятельности по противодействию коррупции, воспитания антикоррупционного сознания в образовательных учреждениях города Набережные Челны утвержден план работы антикоррупционног</w:t>
            </w:r>
            <w:r>
              <w:rPr>
                <w:sz w:val="24"/>
                <w:szCs w:val="24"/>
              </w:rPr>
              <w:t xml:space="preserve">о воспитания обучающихся на 2021-2022 </w:t>
            </w:r>
            <w:r w:rsidRPr="000847AB">
              <w:rPr>
                <w:sz w:val="24"/>
                <w:szCs w:val="24"/>
              </w:rPr>
              <w:t xml:space="preserve">учебный год, работа </w:t>
            </w:r>
            <w:r w:rsidRPr="000847AB">
              <w:rPr>
                <w:bCs/>
                <w:sz w:val="24"/>
                <w:szCs w:val="24"/>
              </w:rPr>
              <w:t xml:space="preserve">ведется </w:t>
            </w:r>
            <w:r w:rsidRPr="000847AB">
              <w:rPr>
                <w:sz w:val="24"/>
                <w:szCs w:val="24"/>
              </w:rPr>
              <w:t>с учетом «</w:t>
            </w:r>
            <w:r w:rsidRPr="000847AB">
              <w:rPr>
                <w:bCs/>
                <w:sz w:val="24"/>
                <w:szCs w:val="24"/>
              </w:rPr>
              <w:t>Методических рекомендации по формированию и реализации системы антикоррупционного воспитания в дошкольных и общеобразовательных организациях Республики Та</w:t>
            </w:r>
            <w:r>
              <w:rPr>
                <w:bCs/>
                <w:sz w:val="24"/>
                <w:szCs w:val="24"/>
              </w:rPr>
              <w:t xml:space="preserve">тарстан». </w:t>
            </w:r>
          </w:p>
          <w:p w:rsidR="00DC0B6E" w:rsidRPr="00DC0B6E" w:rsidRDefault="00DC0B6E" w:rsidP="00DC0B6E">
            <w:pPr>
              <w:jc w:val="both"/>
              <w:rPr>
                <w:bCs/>
                <w:sz w:val="24"/>
                <w:szCs w:val="24"/>
              </w:rPr>
            </w:pPr>
            <w:r w:rsidRPr="000847AB">
              <w:rPr>
                <w:bCs/>
                <w:sz w:val="24"/>
                <w:szCs w:val="24"/>
              </w:rPr>
              <w:t>В образовательн</w:t>
            </w:r>
            <w:r>
              <w:rPr>
                <w:bCs/>
                <w:sz w:val="24"/>
                <w:szCs w:val="24"/>
              </w:rPr>
              <w:t>ых учреждениях города за 2021 год</w:t>
            </w:r>
            <w:r w:rsidRPr="000847AB">
              <w:rPr>
                <w:bCs/>
                <w:sz w:val="24"/>
                <w:szCs w:val="24"/>
              </w:rPr>
              <w:t xml:space="preserve"> проведено боле</w:t>
            </w:r>
            <w:r>
              <w:rPr>
                <w:bCs/>
                <w:sz w:val="24"/>
                <w:szCs w:val="24"/>
              </w:rPr>
              <w:t xml:space="preserve">е 1150 </w:t>
            </w:r>
            <w:r w:rsidRPr="000847AB">
              <w:rPr>
                <w:bCs/>
                <w:sz w:val="24"/>
                <w:szCs w:val="24"/>
              </w:rPr>
              <w:t>внек</w:t>
            </w:r>
            <w:r>
              <w:rPr>
                <w:bCs/>
                <w:sz w:val="24"/>
                <w:szCs w:val="24"/>
              </w:rPr>
              <w:t>лассных часов</w:t>
            </w:r>
            <w:r w:rsidRPr="000847AB">
              <w:rPr>
                <w:bCs/>
                <w:sz w:val="24"/>
                <w:szCs w:val="24"/>
              </w:rPr>
              <w:t>.</w:t>
            </w:r>
          </w:p>
        </w:tc>
      </w:tr>
      <w:tr w:rsidR="00ED22D9" w:rsidRPr="00771395" w:rsidTr="00834D60">
        <w:trPr>
          <w:trHeight w:val="470"/>
        </w:trPr>
        <w:tc>
          <w:tcPr>
            <w:tcW w:w="15948" w:type="dxa"/>
            <w:gridSpan w:val="4"/>
          </w:tcPr>
          <w:p w:rsidR="00ED22D9" w:rsidRPr="00310C36" w:rsidRDefault="00ED22D9" w:rsidP="00834D60">
            <w:pPr>
              <w:jc w:val="center"/>
              <w:rPr>
                <w:sz w:val="24"/>
                <w:szCs w:val="24"/>
              </w:rPr>
            </w:pPr>
            <w:r w:rsidRPr="00310C36">
              <w:rPr>
                <w:sz w:val="24"/>
                <w:szCs w:val="24"/>
              </w:rPr>
              <w:t xml:space="preserve">Задача 5. Обеспечение открытости, доступности для населения деятельности государственных и муниципальных органов, укрепление их связи с гражданским обществом, стимулирование антикоррупционной активности общественности </w:t>
            </w:r>
          </w:p>
        </w:tc>
      </w:tr>
      <w:tr w:rsidR="00ED22D9" w:rsidRPr="00771395" w:rsidTr="00834D60">
        <w:trPr>
          <w:trHeight w:val="1006"/>
        </w:trPr>
        <w:tc>
          <w:tcPr>
            <w:tcW w:w="648" w:type="dxa"/>
          </w:tcPr>
          <w:p w:rsidR="00ED22D9" w:rsidRPr="00771395" w:rsidRDefault="00ED22D9" w:rsidP="00834D60">
            <w:pPr>
              <w:jc w:val="center"/>
              <w:rPr>
                <w:sz w:val="24"/>
                <w:szCs w:val="24"/>
              </w:rPr>
            </w:pPr>
            <w:r>
              <w:rPr>
                <w:sz w:val="24"/>
                <w:szCs w:val="24"/>
              </w:rPr>
              <w:t>29</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5.1. Обеспечение соблюдения положений административных регламентов предоставления государственных (муниципальных) услуг ИОГВ РТ, ОМС при предоставлении государственных (муниципальных) услуг</w:t>
            </w:r>
          </w:p>
        </w:tc>
        <w:tc>
          <w:tcPr>
            <w:tcW w:w="2410" w:type="dxa"/>
            <w:shd w:val="clear" w:color="auto" w:fill="auto"/>
          </w:tcPr>
          <w:p w:rsidR="00ED22D9" w:rsidRPr="00C60B19" w:rsidRDefault="00ED22D9" w:rsidP="00834D60">
            <w:pPr>
              <w:rPr>
                <w:sz w:val="24"/>
                <w:szCs w:val="24"/>
              </w:rPr>
            </w:pPr>
            <w:r w:rsidRPr="00C60B19">
              <w:rPr>
                <w:sz w:val="24"/>
                <w:szCs w:val="24"/>
              </w:rPr>
              <w:t>ИОГВ РТ,</w:t>
            </w:r>
          </w:p>
          <w:p w:rsidR="00ED22D9" w:rsidRPr="00771395" w:rsidRDefault="00ED22D9" w:rsidP="00834D60">
            <w:pPr>
              <w:rPr>
                <w:sz w:val="24"/>
                <w:szCs w:val="24"/>
              </w:rPr>
            </w:pPr>
            <w:r w:rsidRPr="00C60B19">
              <w:rPr>
                <w:b/>
                <w:sz w:val="24"/>
                <w:szCs w:val="24"/>
              </w:rPr>
              <w:t>ОМС</w:t>
            </w:r>
            <w:r w:rsidRPr="00C60B1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В муниципальном образовании город Набережные Челны предоставление муниципальных услуг определено в административных регламентах, утвержденных Постановлениями Исполнительного комитета.</w:t>
            </w:r>
          </w:p>
          <w:p w:rsidR="00ED22D9" w:rsidRPr="00310C36" w:rsidRDefault="00ED22D9" w:rsidP="00834D60">
            <w:pPr>
              <w:rPr>
                <w:sz w:val="24"/>
                <w:szCs w:val="24"/>
                <w:lang w:eastAsia="en-US"/>
              </w:rPr>
            </w:pPr>
          </w:p>
        </w:tc>
      </w:tr>
      <w:tr w:rsidR="00ED22D9" w:rsidRPr="00771395" w:rsidTr="00834D60">
        <w:trPr>
          <w:trHeight w:val="1505"/>
        </w:trPr>
        <w:tc>
          <w:tcPr>
            <w:tcW w:w="648" w:type="dxa"/>
          </w:tcPr>
          <w:p w:rsidR="00ED22D9" w:rsidRPr="00771395" w:rsidRDefault="00ED22D9" w:rsidP="00834D60">
            <w:pPr>
              <w:jc w:val="center"/>
              <w:rPr>
                <w:sz w:val="24"/>
                <w:szCs w:val="24"/>
              </w:rPr>
            </w:pPr>
            <w:r>
              <w:rPr>
                <w:sz w:val="24"/>
                <w:szCs w:val="24"/>
              </w:rPr>
              <w:lastRenderedPageBreak/>
              <w:t>30</w:t>
            </w:r>
            <w:r w:rsidRPr="00771395">
              <w:rPr>
                <w:sz w:val="24"/>
                <w:szCs w:val="24"/>
              </w:rPr>
              <w:t>.</w:t>
            </w:r>
          </w:p>
        </w:tc>
        <w:tc>
          <w:tcPr>
            <w:tcW w:w="4705" w:type="dxa"/>
            <w:shd w:val="clear" w:color="auto" w:fill="auto"/>
          </w:tcPr>
          <w:p w:rsidR="00ED22D9" w:rsidRPr="00B40EA6" w:rsidRDefault="00ED22D9" w:rsidP="00834D60">
            <w:pPr>
              <w:rPr>
                <w:sz w:val="24"/>
                <w:szCs w:val="24"/>
              </w:rPr>
            </w:pPr>
            <w:r w:rsidRPr="00B40EA6">
              <w:rPr>
                <w:sz w:val="24"/>
                <w:szCs w:val="24"/>
              </w:rPr>
              <w:t>5.2. Проведение мониторинга:</w:t>
            </w:r>
          </w:p>
          <w:p w:rsidR="00ED22D9" w:rsidRPr="00B40EA6" w:rsidRDefault="00ED22D9" w:rsidP="00834D60">
            <w:pPr>
              <w:rPr>
                <w:sz w:val="24"/>
                <w:szCs w:val="24"/>
              </w:rPr>
            </w:pPr>
            <w:r w:rsidRPr="00B40EA6">
              <w:rPr>
                <w:sz w:val="24"/>
                <w:szCs w:val="24"/>
              </w:rPr>
              <w:t>предоставления государственных услуг и выполнения ИОГВ РТ административных регламентов предоставления государственных услуг;</w:t>
            </w:r>
          </w:p>
          <w:p w:rsidR="00ED22D9" w:rsidRPr="00B40EA6" w:rsidRDefault="00ED22D9" w:rsidP="00834D60">
            <w:pPr>
              <w:jc w:val="both"/>
              <w:rPr>
                <w:sz w:val="24"/>
                <w:szCs w:val="24"/>
              </w:rPr>
            </w:pPr>
            <w:r w:rsidRPr="00B40EA6">
              <w:rPr>
                <w:sz w:val="24"/>
                <w:szCs w:val="24"/>
              </w:rPr>
              <w:t>качества предоставления муниципальных услуг при использовании административных регламентов, в том числе путем опросов конечных потребителей услуг</w:t>
            </w:r>
          </w:p>
        </w:tc>
        <w:tc>
          <w:tcPr>
            <w:tcW w:w="2410" w:type="dxa"/>
            <w:shd w:val="clear" w:color="auto" w:fill="auto"/>
          </w:tcPr>
          <w:p w:rsidR="00ED22D9" w:rsidRPr="00C60B19" w:rsidRDefault="00ED22D9" w:rsidP="00834D60">
            <w:pPr>
              <w:rPr>
                <w:sz w:val="24"/>
                <w:szCs w:val="24"/>
              </w:rPr>
            </w:pPr>
            <w:r w:rsidRPr="00C60B19">
              <w:rPr>
                <w:sz w:val="24"/>
                <w:szCs w:val="24"/>
              </w:rPr>
              <w:t>Минэкономики РТ,</w:t>
            </w:r>
          </w:p>
          <w:p w:rsidR="00ED22D9" w:rsidRPr="00C60B19" w:rsidRDefault="00ED22D9" w:rsidP="00834D60">
            <w:pPr>
              <w:rPr>
                <w:sz w:val="24"/>
                <w:szCs w:val="24"/>
              </w:rPr>
            </w:pPr>
            <w:r w:rsidRPr="00C60B19">
              <w:rPr>
                <w:sz w:val="24"/>
                <w:szCs w:val="24"/>
              </w:rPr>
              <w:t>ЦЭСИ РТ при КМ РТ,</w:t>
            </w:r>
          </w:p>
          <w:p w:rsidR="00ED22D9" w:rsidRPr="00771395" w:rsidRDefault="00ED22D9" w:rsidP="00834D60">
            <w:pPr>
              <w:rPr>
                <w:sz w:val="24"/>
                <w:szCs w:val="24"/>
              </w:rPr>
            </w:pPr>
            <w:r w:rsidRPr="00C60B19">
              <w:rPr>
                <w:b/>
                <w:sz w:val="24"/>
                <w:szCs w:val="24"/>
              </w:rPr>
              <w:t>ОМС</w:t>
            </w:r>
            <w:r w:rsidRPr="00C60B1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Ежеквартально сведения о количестве предоставленных Исполнительным комитетом государственных и муниципальных услуг вводятся в информационно-аналитическую систему «Мониторинг деятельности сети подведомственных бюджетных учреждений в социально-значимых отраслях».</w:t>
            </w:r>
          </w:p>
          <w:p w:rsidR="00ED22D9" w:rsidRPr="00310C36" w:rsidRDefault="00ED22D9" w:rsidP="00834D60">
            <w:pPr>
              <w:suppressAutoHyphens/>
              <w:jc w:val="both"/>
              <w:rPr>
                <w:sz w:val="24"/>
                <w:szCs w:val="24"/>
              </w:rPr>
            </w:pPr>
            <w:r w:rsidRPr="00310C36">
              <w:rPr>
                <w:sz w:val="24"/>
                <w:szCs w:val="24"/>
              </w:rPr>
              <w:t>В административные регламенты вносятся изменения в связи с изменением законодательства Российской Федерации и совершенствованием типовых регламентов, разрабатываемых ЦЭСИ.</w:t>
            </w:r>
          </w:p>
          <w:p w:rsidR="00ED22D9" w:rsidRPr="00310C36" w:rsidRDefault="00ED22D9" w:rsidP="00834D60">
            <w:pPr>
              <w:suppressAutoHyphens/>
              <w:jc w:val="both"/>
              <w:rPr>
                <w:sz w:val="24"/>
                <w:szCs w:val="24"/>
              </w:rPr>
            </w:pPr>
            <w:r w:rsidRPr="00310C36">
              <w:rPr>
                <w:sz w:val="24"/>
                <w:szCs w:val="24"/>
              </w:rPr>
              <w:t>Прокуратура города регулярно проводит экспертизу административных регламентов на соответствие законодательству Российской Федерации.</w:t>
            </w:r>
          </w:p>
          <w:p w:rsidR="00ED22D9" w:rsidRPr="00310C36" w:rsidRDefault="00ED22D9" w:rsidP="00834D60">
            <w:pPr>
              <w:rPr>
                <w:sz w:val="24"/>
                <w:szCs w:val="24"/>
                <w:lang w:eastAsia="en-US"/>
              </w:rPr>
            </w:pPr>
          </w:p>
        </w:tc>
      </w:tr>
      <w:tr w:rsidR="00ED22D9" w:rsidRPr="00771395" w:rsidTr="00834D60">
        <w:trPr>
          <w:trHeight w:val="1818"/>
        </w:trPr>
        <w:tc>
          <w:tcPr>
            <w:tcW w:w="648" w:type="dxa"/>
          </w:tcPr>
          <w:p w:rsidR="00ED22D9" w:rsidRPr="00771395" w:rsidRDefault="00ED22D9" w:rsidP="00834D60">
            <w:pPr>
              <w:jc w:val="center"/>
              <w:rPr>
                <w:sz w:val="24"/>
                <w:szCs w:val="24"/>
              </w:rPr>
            </w:pPr>
            <w:r>
              <w:rPr>
                <w:sz w:val="24"/>
                <w:szCs w:val="24"/>
              </w:rPr>
              <w:t>31</w:t>
            </w:r>
            <w:r w:rsidRPr="00771395">
              <w:rPr>
                <w:sz w:val="24"/>
                <w:szCs w:val="24"/>
              </w:rPr>
              <w:t>.</w:t>
            </w:r>
          </w:p>
        </w:tc>
        <w:tc>
          <w:tcPr>
            <w:tcW w:w="4705" w:type="dxa"/>
            <w:shd w:val="clear" w:color="auto" w:fill="auto"/>
          </w:tcPr>
          <w:p w:rsidR="00ED22D9" w:rsidRPr="00B40EA6" w:rsidRDefault="00ED22D9" w:rsidP="00834D60">
            <w:pPr>
              <w:rPr>
                <w:sz w:val="24"/>
                <w:szCs w:val="24"/>
              </w:rPr>
            </w:pPr>
            <w:r w:rsidRPr="00B40EA6">
              <w:rPr>
                <w:sz w:val="24"/>
                <w:szCs w:val="24"/>
              </w:rPr>
              <w:t>5.3. Совершенствование системы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tc>
        <w:tc>
          <w:tcPr>
            <w:tcW w:w="2410" w:type="dxa"/>
            <w:shd w:val="clear" w:color="auto" w:fill="auto"/>
          </w:tcPr>
          <w:p w:rsidR="00ED22D9" w:rsidRPr="00C60B19" w:rsidRDefault="00ED22D9" w:rsidP="00834D60">
            <w:pPr>
              <w:rPr>
                <w:sz w:val="24"/>
                <w:szCs w:val="24"/>
              </w:rPr>
            </w:pPr>
            <w:r w:rsidRPr="00C60B19">
              <w:rPr>
                <w:sz w:val="24"/>
                <w:szCs w:val="24"/>
              </w:rPr>
              <w:t>Минэкономики РТ,</w:t>
            </w:r>
          </w:p>
          <w:p w:rsidR="00ED22D9" w:rsidRPr="00C60B19" w:rsidRDefault="00ED22D9" w:rsidP="00834D60">
            <w:pPr>
              <w:rPr>
                <w:sz w:val="24"/>
                <w:szCs w:val="24"/>
              </w:rPr>
            </w:pPr>
            <w:r w:rsidRPr="00C60B19">
              <w:rPr>
                <w:sz w:val="24"/>
                <w:szCs w:val="24"/>
              </w:rPr>
              <w:t>Министерство информатизации и связи РТ,</w:t>
            </w:r>
          </w:p>
          <w:p w:rsidR="00ED22D9" w:rsidRPr="00C60B19" w:rsidRDefault="00ED22D9" w:rsidP="00834D60">
            <w:pPr>
              <w:rPr>
                <w:sz w:val="24"/>
                <w:szCs w:val="24"/>
              </w:rPr>
            </w:pPr>
            <w:r w:rsidRPr="00C60B19">
              <w:rPr>
                <w:sz w:val="24"/>
                <w:szCs w:val="24"/>
              </w:rPr>
              <w:t>ЦЭСИ РТ при КМ РТ,</w:t>
            </w:r>
          </w:p>
          <w:p w:rsidR="00ED22D9" w:rsidRPr="00C60B19" w:rsidRDefault="00ED22D9" w:rsidP="00834D60">
            <w:pPr>
              <w:rPr>
                <w:sz w:val="24"/>
                <w:szCs w:val="24"/>
              </w:rPr>
            </w:pPr>
            <w:r w:rsidRPr="00C60B19">
              <w:rPr>
                <w:sz w:val="24"/>
                <w:szCs w:val="24"/>
              </w:rPr>
              <w:t>ИОГВ РТ,</w:t>
            </w:r>
          </w:p>
          <w:p w:rsidR="00ED22D9" w:rsidRPr="00771395" w:rsidRDefault="00ED22D9" w:rsidP="00834D60">
            <w:pPr>
              <w:rPr>
                <w:sz w:val="24"/>
                <w:szCs w:val="24"/>
              </w:rPr>
            </w:pPr>
            <w:r w:rsidRPr="00C60B19">
              <w:rPr>
                <w:b/>
                <w:sz w:val="24"/>
                <w:szCs w:val="24"/>
              </w:rPr>
              <w:t>ОМС</w:t>
            </w:r>
            <w:r w:rsidRPr="00C60B1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С 01.03.2015 в городе Набережные Челны образован филиал государственного бюджетного учреждения «Многофункциональный центр предоставления государственных и муниципальных услуг в Республике Татарстан». </w:t>
            </w:r>
          </w:p>
          <w:p w:rsidR="00ED22D9" w:rsidRPr="00310C36" w:rsidRDefault="00ED22D9" w:rsidP="00834D60">
            <w:pPr>
              <w:suppressAutoHyphens/>
              <w:jc w:val="both"/>
              <w:rPr>
                <w:sz w:val="24"/>
                <w:szCs w:val="24"/>
              </w:rPr>
            </w:pPr>
            <w:r w:rsidRPr="00310C36">
              <w:rPr>
                <w:sz w:val="24"/>
                <w:szCs w:val="24"/>
              </w:rPr>
              <w:t xml:space="preserve">Населению оказываются государственные и муниципальные услуги универсальными специалистами многофункционального центра и специалистами федеральных служб. </w:t>
            </w:r>
          </w:p>
          <w:p w:rsidR="00ED22D9" w:rsidRPr="00310C36" w:rsidRDefault="00ED22D9" w:rsidP="00834D60">
            <w:pPr>
              <w:suppressAutoHyphens/>
              <w:jc w:val="both"/>
              <w:rPr>
                <w:sz w:val="24"/>
                <w:szCs w:val="24"/>
              </w:rPr>
            </w:pPr>
            <w:r w:rsidRPr="00310C36">
              <w:rPr>
                <w:sz w:val="24"/>
                <w:szCs w:val="24"/>
              </w:rPr>
              <w:t xml:space="preserve">В многофункциональных центрах предоставления государственных и муниципальных услуг оказываются </w:t>
            </w:r>
            <w:r w:rsidR="00BC04D2" w:rsidRPr="00310C36">
              <w:rPr>
                <w:sz w:val="24"/>
                <w:szCs w:val="24"/>
              </w:rPr>
              <w:t>118</w:t>
            </w:r>
            <w:r w:rsidRPr="00310C36">
              <w:rPr>
                <w:sz w:val="24"/>
                <w:szCs w:val="24"/>
              </w:rPr>
              <w:t xml:space="preserve"> услуг, из них:</w:t>
            </w:r>
          </w:p>
          <w:p w:rsidR="00ED22D9" w:rsidRPr="00310C36" w:rsidRDefault="00ED22D9" w:rsidP="00834D60">
            <w:pPr>
              <w:suppressAutoHyphens/>
              <w:jc w:val="both"/>
              <w:rPr>
                <w:sz w:val="24"/>
                <w:szCs w:val="24"/>
              </w:rPr>
            </w:pPr>
            <w:r w:rsidRPr="00310C36">
              <w:rPr>
                <w:sz w:val="24"/>
                <w:szCs w:val="24"/>
              </w:rPr>
              <w:t xml:space="preserve">- </w:t>
            </w:r>
            <w:r w:rsidR="00BC04D2" w:rsidRPr="00310C36">
              <w:rPr>
                <w:sz w:val="24"/>
                <w:szCs w:val="24"/>
              </w:rPr>
              <w:t>86</w:t>
            </w:r>
            <w:r w:rsidRPr="00310C36">
              <w:rPr>
                <w:sz w:val="24"/>
                <w:szCs w:val="24"/>
              </w:rPr>
              <w:t xml:space="preserve"> муниципальных услуг;</w:t>
            </w:r>
          </w:p>
          <w:p w:rsidR="00ED22D9" w:rsidRPr="00310C36" w:rsidRDefault="00ED22D9" w:rsidP="00834D60">
            <w:pPr>
              <w:suppressAutoHyphens/>
              <w:jc w:val="both"/>
              <w:rPr>
                <w:sz w:val="24"/>
                <w:szCs w:val="24"/>
              </w:rPr>
            </w:pPr>
            <w:r w:rsidRPr="00310C36">
              <w:rPr>
                <w:sz w:val="24"/>
                <w:szCs w:val="24"/>
              </w:rPr>
              <w:t xml:space="preserve">- </w:t>
            </w:r>
            <w:r w:rsidR="00BC04D2" w:rsidRPr="00310C36">
              <w:rPr>
                <w:sz w:val="24"/>
                <w:szCs w:val="24"/>
              </w:rPr>
              <w:t xml:space="preserve">32 </w:t>
            </w:r>
            <w:r w:rsidRPr="00310C36">
              <w:rPr>
                <w:sz w:val="24"/>
                <w:szCs w:val="24"/>
              </w:rPr>
              <w:t>государственны</w:t>
            </w:r>
            <w:r w:rsidR="00BC04D2" w:rsidRPr="00310C36">
              <w:rPr>
                <w:sz w:val="24"/>
                <w:szCs w:val="24"/>
              </w:rPr>
              <w:t>е</w:t>
            </w:r>
            <w:r w:rsidRPr="00310C36">
              <w:rPr>
                <w:sz w:val="24"/>
                <w:szCs w:val="24"/>
              </w:rPr>
              <w:t xml:space="preserve"> услуг</w:t>
            </w:r>
            <w:r w:rsidR="00BC04D2" w:rsidRPr="00310C36">
              <w:rPr>
                <w:sz w:val="24"/>
                <w:szCs w:val="24"/>
              </w:rPr>
              <w:t>и</w:t>
            </w:r>
            <w:r w:rsidRPr="00310C36">
              <w:rPr>
                <w:sz w:val="24"/>
                <w:szCs w:val="24"/>
              </w:rPr>
              <w:t>.</w:t>
            </w:r>
          </w:p>
          <w:p w:rsidR="00ED22D9" w:rsidRPr="00310C36" w:rsidRDefault="00ED22D9" w:rsidP="00834D60">
            <w:pPr>
              <w:suppressAutoHyphens/>
              <w:jc w:val="both"/>
              <w:rPr>
                <w:sz w:val="24"/>
                <w:szCs w:val="24"/>
                <w:lang w:eastAsia="en-US"/>
              </w:rPr>
            </w:pPr>
            <w:r w:rsidRPr="00310C36">
              <w:rPr>
                <w:sz w:val="24"/>
                <w:szCs w:val="24"/>
              </w:rPr>
              <w:t>Здание МФЦ соответствует требованиям Постановления Правительства Российской Федерации от 22.12.202 № 1376 «Об утверждении Правил организации деятельности многофункциональных центров предоставления государственных и муниципальных услуг» (с изменениями и дополнениями):</w:t>
            </w:r>
            <w:r w:rsidRPr="00310C36">
              <w:rPr>
                <w:sz w:val="24"/>
                <w:szCs w:val="24"/>
              </w:rPr>
              <w:br/>
              <w:t>«В секторе приема заявителей предусматривается не менее одного окна на каждые 5 тысяч жителей, проживающих в муниципальном образовании, в котором располагается многофункциональный центр».</w:t>
            </w:r>
          </w:p>
        </w:tc>
      </w:tr>
      <w:tr w:rsidR="00ED22D9" w:rsidRPr="00771395" w:rsidTr="00834D60">
        <w:trPr>
          <w:trHeight w:val="1047"/>
        </w:trPr>
        <w:tc>
          <w:tcPr>
            <w:tcW w:w="648" w:type="dxa"/>
          </w:tcPr>
          <w:p w:rsidR="00ED22D9" w:rsidRPr="00771395" w:rsidRDefault="00ED22D9" w:rsidP="00834D60">
            <w:pPr>
              <w:jc w:val="center"/>
              <w:rPr>
                <w:sz w:val="24"/>
                <w:szCs w:val="24"/>
              </w:rPr>
            </w:pPr>
            <w:r>
              <w:rPr>
                <w:sz w:val="24"/>
                <w:szCs w:val="24"/>
              </w:rPr>
              <w:t>32</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5.4. Организация наполнения раздела «Противодействие коррупции» официальных сайтов ИОГВ РТ, ОМС муниципальных районов и городских округов в соответствии с законодательством и требованиями, </w:t>
            </w:r>
            <w:r w:rsidRPr="00B40EA6">
              <w:rPr>
                <w:sz w:val="24"/>
                <w:szCs w:val="24"/>
              </w:rPr>
              <w:lastRenderedPageBreak/>
              <w:t>установленными постановлением Кабмина РТ от 04.04.2013 № 225 «Об утверждении Единых требований к размещению и наполнению разделов официальных сайтов исполнительных органов государственной власти РТ в информационно-телекоммуникационной сети «Интернет» по вопросам противодействия коррупции»</w:t>
            </w:r>
          </w:p>
        </w:tc>
        <w:tc>
          <w:tcPr>
            <w:tcW w:w="2410" w:type="dxa"/>
            <w:shd w:val="clear" w:color="auto" w:fill="auto"/>
          </w:tcPr>
          <w:p w:rsidR="00ED22D9" w:rsidRPr="008873BB" w:rsidRDefault="00ED22D9" w:rsidP="00834D60">
            <w:pPr>
              <w:rPr>
                <w:sz w:val="24"/>
                <w:szCs w:val="24"/>
              </w:rPr>
            </w:pPr>
            <w:r w:rsidRPr="008873BB">
              <w:rPr>
                <w:sz w:val="24"/>
                <w:szCs w:val="24"/>
              </w:rPr>
              <w:lastRenderedPageBreak/>
              <w:t>ИОГВ РТ,</w:t>
            </w:r>
          </w:p>
          <w:p w:rsidR="00ED22D9" w:rsidRPr="00771395" w:rsidRDefault="00ED22D9" w:rsidP="00834D60">
            <w:pPr>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Раздел «Противодействие коррупции» официального сайта города приведен в соответствие и структурирован в соответствии с требованиями, установленными постановлением Кабинета Министров Республики Татарстан от 04.04.2013 № 223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w:t>
            </w:r>
            <w:r w:rsidRPr="00310C36">
              <w:rPr>
                <w:sz w:val="24"/>
                <w:szCs w:val="24"/>
              </w:rPr>
              <w:lastRenderedPageBreak/>
              <w:t>телекоммуникационной сети «Интернет» по вопросам противодействия коррупции». Осуществляется еженедельный мониторинг. Информация поддерживается в актуальном состоянии.</w:t>
            </w:r>
          </w:p>
        </w:tc>
      </w:tr>
      <w:tr w:rsidR="00ED22D9" w:rsidRPr="00771395" w:rsidTr="00834D60">
        <w:tc>
          <w:tcPr>
            <w:tcW w:w="648" w:type="dxa"/>
          </w:tcPr>
          <w:p w:rsidR="00ED22D9" w:rsidRPr="00771395" w:rsidRDefault="00ED22D9" w:rsidP="00834D60">
            <w:pPr>
              <w:jc w:val="center"/>
              <w:rPr>
                <w:sz w:val="24"/>
                <w:szCs w:val="24"/>
              </w:rPr>
            </w:pPr>
            <w:r>
              <w:rPr>
                <w:sz w:val="24"/>
                <w:szCs w:val="24"/>
              </w:rPr>
              <w:lastRenderedPageBreak/>
              <w:t>33</w:t>
            </w:r>
            <w:r w:rsidRPr="00771395">
              <w:rPr>
                <w:sz w:val="24"/>
                <w:szCs w:val="24"/>
              </w:rPr>
              <w:t>.</w:t>
            </w:r>
          </w:p>
        </w:tc>
        <w:tc>
          <w:tcPr>
            <w:tcW w:w="4705" w:type="dxa"/>
            <w:shd w:val="clear" w:color="auto" w:fill="auto"/>
          </w:tcPr>
          <w:p w:rsidR="00ED22D9" w:rsidRDefault="00ED22D9" w:rsidP="00834D60">
            <w:pPr>
              <w:jc w:val="both"/>
              <w:rPr>
                <w:sz w:val="24"/>
                <w:szCs w:val="24"/>
              </w:rPr>
            </w:pPr>
            <w:r w:rsidRPr="00B40EA6">
              <w:rPr>
                <w:sz w:val="24"/>
                <w:szCs w:val="24"/>
              </w:rPr>
              <w:t>5.6. Обеспечение функционирования в ИОГВ РТ, ОМС «телефонов доверия», «горячих линий», интернет-приемных, других информационных каналов, позволяющих гражданам сообщать о ставших известными им фактах коррупции, причинах и условиях, способствующих их совершению</w:t>
            </w: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Default="00ED22D9" w:rsidP="00834D60">
            <w:pPr>
              <w:jc w:val="both"/>
              <w:rPr>
                <w:sz w:val="24"/>
                <w:szCs w:val="24"/>
              </w:rPr>
            </w:pPr>
          </w:p>
          <w:p w:rsidR="00ED22D9" w:rsidRPr="00B40EA6" w:rsidRDefault="00ED22D9" w:rsidP="00834D60">
            <w:pPr>
              <w:jc w:val="both"/>
              <w:rPr>
                <w:sz w:val="24"/>
                <w:szCs w:val="24"/>
              </w:rPr>
            </w:pPr>
          </w:p>
        </w:tc>
        <w:tc>
          <w:tcPr>
            <w:tcW w:w="2410" w:type="dxa"/>
            <w:shd w:val="clear" w:color="auto" w:fill="auto"/>
          </w:tcPr>
          <w:p w:rsidR="00ED22D9" w:rsidRPr="008873BB" w:rsidRDefault="00ED22D9" w:rsidP="00834D60">
            <w:pPr>
              <w:rPr>
                <w:sz w:val="24"/>
                <w:szCs w:val="24"/>
              </w:rPr>
            </w:pPr>
            <w:r w:rsidRPr="008873BB">
              <w:rPr>
                <w:sz w:val="24"/>
                <w:szCs w:val="24"/>
              </w:rPr>
              <w:t>ИОГВ РТ,</w:t>
            </w:r>
          </w:p>
          <w:p w:rsidR="00ED22D9" w:rsidRPr="00771395" w:rsidRDefault="00ED22D9" w:rsidP="00834D60">
            <w:pPr>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AA161A" w:rsidRDefault="00ED22D9" w:rsidP="00834D60">
            <w:pPr>
              <w:suppressAutoHyphens/>
              <w:jc w:val="both"/>
              <w:rPr>
                <w:sz w:val="24"/>
                <w:szCs w:val="24"/>
                <w:lang w:eastAsia="en-US"/>
              </w:rPr>
            </w:pPr>
            <w:r w:rsidRPr="00AA161A">
              <w:rPr>
                <w:sz w:val="24"/>
                <w:szCs w:val="24"/>
              </w:rPr>
              <w:t xml:space="preserve">На официальном сайте города Набережные Челны в разделе «Полезная информация» размещена Интернет-приемная. </w:t>
            </w:r>
          </w:p>
          <w:p w:rsidR="00ED22D9" w:rsidRPr="00AA161A" w:rsidRDefault="00ED22D9" w:rsidP="00834D60">
            <w:pPr>
              <w:suppressAutoHyphens/>
              <w:jc w:val="both"/>
              <w:rPr>
                <w:sz w:val="24"/>
                <w:szCs w:val="24"/>
              </w:rPr>
            </w:pPr>
            <w:r w:rsidRPr="00AA161A">
              <w:rPr>
                <w:sz w:val="24"/>
                <w:szCs w:val="24"/>
              </w:rPr>
              <w:t xml:space="preserve">В учреждениях образования, молодежных центрах и спортивных учреждениях города работают «телефоны доверия» (горячей линии); установлены ящики для обращений, ведется работа по выявлению причин и условий возникновения правонарушений.  Определены дни приема по личным вопросам администрациями учреждений. </w:t>
            </w:r>
          </w:p>
          <w:p w:rsidR="00ED22D9" w:rsidRPr="00AA161A" w:rsidRDefault="00ED22D9" w:rsidP="00834D60">
            <w:pPr>
              <w:suppressAutoHyphens/>
              <w:jc w:val="both"/>
              <w:rPr>
                <w:sz w:val="24"/>
                <w:szCs w:val="24"/>
                <w:lang w:eastAsia="en-US"/>
              </w:rPr>
            </w:pPr>
            <w:r w:rsidRPr="00AA161A">
              <w:rPr>
                <w:sz w:val="24"/>
                <w:szCs w:val="24"/>
              </w:rPr>
              <w:t>На официальном сайте города в разделе «Противодействие коррупции» указан «телефон доверия», по которому могут обратиться все желающие. Регламент работы данного «телефона доверия» размещен на официальном сайте города. В отчетном периоде звонков не поступало.</w:t>
            </w:r>
          </w:p>
        </w:tc>
      </w:tr>
      <w:tr w:rsidR="00ED22D9" w:rsidRPr="00771395" w:rsidTr="00834D60">
        <w:tc>
          <w:tcPr>
            <w:tcW w:w="648" w:type="dxa"/>
          </w:tcPr>
          <w:p w:rsidR="00ED22D9" w:rsidRPr="00771395" w:rsidRDefault="00ED22D9" w:rsidP="00834D60">
            <w:pPr>
              <w:jc w:val="center"/>
              <w:rPr>
                <w:sz w:val="24"/>
                <w:szCs w:val="24"/>
              </w:rPr>
            </w:pPr>
            <w:r>
              <w:rPr>
                <w:sz w:val="24"/>
                <w:szCs w:val="24"/>
              </w:rPr>
              <w:t>34</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5.8. Осуществление публикаций в СМИ информации и размещение на интернет-сайтах ежегодных отчетов о состоянии коррупции и реализации мер антикоррупционной политики в РТ</w:t>
            </w:r>
          </w:p>
        </w:tc>
        <w:tc>
          <w:tcPr>
            <w:tcW w:w="2410" w:type="dxa"/>
            <w:shd w:val="clear" w:color="auto" w:fill="auto"/>
          </w:tcPr>
          <w:p w:rsidR="00ED22D9" w:rsidRPr="008873BB" w:rsidRDefault="00ED22D9" w:rsidP="00834D60">
            <w:pPr>
              <w:rPr>
                <w:sz w:val="24"/>
                <w:szCs w:val="24"/>
              </w:rPr>
            </w:pPr>
            <w:r w:rsidRPr="008873BB">
              <w:rPr>
                <w:sz w:val="24"/>
                <w:szCs w:val="24"/>
              </w:rPr>
              <w:t>Управление Президента РТ по вопросам антикоррупционной политики (по согласованию),</w:t>
            </w:r>
          </w:p>
          <w:p w:rsidR="00ED22D9" w:rsidRPr="008873BB" w:rsidRDefault="00ED22D9" w:rsidP="00834D60">
            <w:pPr>
              <w:rPr>
                <w:sz w:val="24"/>
                <w:szCs w:val="24"/>
              </w:rPr>
            </w:pPr>
            <w:r w:rsidRPr="008873BB">
              <w:rPr>
                <w:sz w:val="24"/>
                <w:szCs w:val="24"/>
              </w:rPr>
              <w:t>ИОГВ РТ,</w:t>
            </w:r>
          </w:p>
          <w:p w:rsidR="00ED22D9" w:rsidRPr="00771395" w:rsidRDefault="00ED22D9" w:rsidP="00834D60">
            <w:pPr>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AA161A" w:rsidRDefault="00ED22D9" w:rsidP="00834D60">
            <w:pPr>
              <w:suppressAutoHyphens/>
              <w:jc w:val="both"/>
              <w:rPr>
                <w:sz w:val="24"/>
                <w:szCs w:val="24"/>
                <w:lang w:eastAsia="en-US"/>
              </w:rPr>
            </w:pPr>
            <w:r w:rsidRPr="00AA161A">
              <w:rPr>
                <w:sz w:val="24"/>
                <w:szCs w:val="24"/>
              </w:rPr>
              <w:t>На официальном сайте города Набережные Челны, в разделе «Противодействие коррупции» размещены отчеты о состоянии коррупции в муниципальном образовании, а также о работе комиссии по координации работы по противодействию коррупции при Мэре города Набережные Челны и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w:t>
            </w:r>
          </w:p>
          <w:p w:rsidR="00ED22D9" w:rsidRPr="00AA161A" w:rsidRDefault="00ED22D9" w:rsidP="00834D60">
            <w:pPr>
              <w:suppressAutoHyphens/>
              <w:rPr>
                <w:sz w:val="24"/>
                <w:szCs w:val="24"/>
                <w:lang w:eastAsia="en-US"/>
              </w:rPr>
            </w:pPr>
            <w:r w:rsidRPr="00AA161A">
              <w:rPr>
                <w:sz w:val="24"/>
                <w:szCs w:val="24"/>
              </w:rPr>
              <w:t>Информация обновляется ежеквартально.</w:t>
            </w:r>
          </w:p>
        </w:tc>
      </w:tr>
      <w:tr w:rsidR="00ED22D9" w:rsidRPr="00771395" w:rsidTr="00834D60">
        <w:tc>
          <w:tcPr>
            <w:tcW w:w="648" w:type="dxa"/>
          </w:tcPr>
          <w:p w:rsidR="00ED22D9" w:rsidRPr="00771395" w:rsidRDefault="00ED22D9" w:rsidP="00834D60">
            <w:pPr>
              <w:jc w:val="center"/>
              <w:rPr>
                <w:sz w:val="24"/>
                <w:szCs w:val="24"/>
              </w:rPr>
            </w:pPr>
            <w:r>
              <w:rPr>
                <w:sz w:val="24"/>
                <w:szCs w:val="24"/>
              </w:rPr>
              <w:t>35</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5.10. Организация работы по проведению мониторинга информации о коррупционных проявлениях в деятельности должностных лиц, размещенной в СМИ и содержащейся в поступающих обращениях граждан и </w:t>
            </w:r>
            <w:r w:rsidRPr="00B40EA6">
              <w:rPr>
                <w:sz w:val="24"/>
                <w:szCs w:val="24"/>
              </w:rPr>
              <w:lastRenderedPageBreak/>
              <w:t>юридических лиц, с ежеквартальным обобщением и рассмотрением его результатов на заседаниях комиссий при руководителях ИОГВ РТ по противодействию коррупции, комиссий по координации работы по противодействию коррупции в муниципальных районах и городских округах Республики Татарстан</w:t>
            </w:r>
          </w:p>
        </w:tc>
        <w:tc>
          <w:tcPr>
            <w:tcW w:w="2410" w:type="dxa"/>
            <w:shd w:val="clear" w:color="auto" w:fill="auto"/>
          </w:tcPr>
          <w:p w:rsidR="00ED22D9" w:rsidRPr="008873BB" w:rsidRDefault="00ED22D9" w:rsidP="00834D60">
            <w:pPr>
              <w:rPr>
                <w:sz w:val="24"/>
                <w:szCs w:val="24"/>
              </w:rPr>
            </w:pPr>
            <w:r w:rsidRPr="008873BB">
              <w:rPr>
                <w:sz w:val="24"/>
                <w:szCs w:val="24"/>
              </w:rPr>
              <w:lastRenderedPageBreak/>
              <w:t>ИОГВ РТ,</w:t>
            </w:r>
          </w:p>
          <w:p w:rsidR="00ED22D9" w:rsidRPr="00771395" w:rsidRDefault="00ED22D9" w:rsidP="00834D60">
            <w:pPr>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AA161A" w:rsidRDefault="00ED22D9" w:rsidP="00834D60">
            <w:pPr>
              <w:suppressAutoHyphens/>
              <w:jc w:val="both"/>
              <w:rPr>
                <w:sz w:val="24"/>
                <w:szCs w:val="24"/>
              </w:rPr>
            </w:pPr>
            <w:r w:rsidRPr="00AA161A">
              <w:rPr>
                <w:sz w:val="24"/>
                <w:szCs w:val="24"/>
              </w:rPr>
              <w:t>В муниципальном образовании город Набережные Челны проводится ежеквартальный анализ поступающих обращений граждан на предмет наличия информации о фактах коррупции со стороны муниципальных служащих, а также в СМИ. За отчетный период сообщения о проявлениях коррупции на телефон доверия не поступали и  в социальных сетях не размещались.</w:t>
            </w:r>
          </w:p>
          <w:p w:rsidR="00ED22D9" w:rsidRPr="00AA161A" w:rsidRDefault="00ED22D9" w:rsidP="00834D60">
            <w:pPr>
              <w:suppressAutoHyphens/>
              <w:jc w:val="both"/>
              <w:rPr>
                <w:sz w:val="24"/>
                <w:szCs w:val="24"/>
              </w:rPr>
            </w:pPr>
          </w:p>
          <w:p w:rsidR="00ED22D9" w:rsidRPr="00AA161A" w:rsidRDefault="00ED22D9" w:rsidP="00834D60">
            <w:pPr>
              <w:suppressAutoHyphens/>
              <w:jc w:val="both"/>
              <w:rPr>
                <w:sz w:val="24"/>
                <w:szCs w:val="24"/>
              </w:rPr>
            </w:pPr>
          </w:p>
          <w:p w:rsidR="00ED22D9" w:rsidRPr="00AA161A" w:rsidRDefault="00ED22D9" w:rsidP="00834D60">
            <w:pPr>
              <w:suppressAutoHyphens/>
              <w:jc w:val="both"/>
              <w:rPr>
                <w:sz w:val="24"/>
                <w:szCs w:val="24"/>
              </w:rPr>
            </w:pPr>
          </w:p>
          <w:p w:rsidR="00ED22D9" w:rsidRPr="00AA161A" w:rsidRDefault="00ED22D9" w:rsidP="00834D60">
            <w:pPr>
              <w:suppressAutoHyphens/>
              <w:jc w:val="both"/>
              <w:rPr>
                <w:sz w:val="24"/>
                <w:szCs w:val="24"/>
              </w:rPr>
            </w:pPr>
          </w:p>
          <w:p w:rsidR="00ED22D9" w:rsidRPr="00AA161A" w:rsidRDefault="00ED22D9" w:rsidP="00834D60">
            <w:pPr>
              <w:suppressAutoHyphens/>
              <w:jc w:val="both"/>
              <w:rPr>
                <w:sz w:val="24"/>
                <w:szCs w:val="24"/>
              </w:rPr>
            </w:pPr>
          </w:p>
          <w:p w:rsidR="00ED22D9" w:rsidRPr="00AA161A" w:rsidRDefault="00ED22D9" w:rsidP="00834D60">
            <w:pPr>
              <w:suppressAutoHyphens/>
              <w:jc w:val="both"/>
              <w:rPr>
                <w:sz w:val="24"/>
                <w:szCs w:val="24"/>
                <w:lang w:eastAsia="en-US"/>
              </w:rPr>
            </w:pPr>
          </w:p>
        </w:tc>
      </w:tr>
      <w:tr w:rsidR="00ED22D9" w:rsidRPr="00771395" w:rsidTr="00834D60">
        <w:trPr>
          <w:trHeight w:val="481"/>
        </w:trPr>
        <w:tc>
          <w:tcPr>
            <w:tcW w:w="648" w:type="dxa"/>
          </w:tcPr>
          <w:p w:rsidR="00ED22D9" w:rsidRPr="00771395" w:rsidRDefault="00ED22D9" w:rsidP="00834D60">
            <w:pPr>
              <w:jc w:val="center"/>
              <w:rPr>
                <w:sz w:val="24"/>
                <w:szCs w:val="24"/>
              </w:rPr>
            </w:pPr>
            <w:r w:rsidRPr="00771395">
              <w:rPr>
                <w:sz w:val="24"/>
                <w:szCs w:val="24"/>
              </w:rPr>
              <w:lastRenderedPageBreak/>
              <w:t>3</w:t>
            </w:r>
            <w:r>
              <w:rPr>
                <w:sz w:val="24"/>
                <w:szCs w:val="24"/>
              </w:rPr>
              <w:t>6</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5.11. Доведение до СМИ информации о мерах, принимаемых органами ИОГВ РТ и ОМС по противодействию коррупции</w:t>
            </w:r>
          </w:p>
        </w:tc>
        <w:tc>
          <w:tcPr>
            <w:tcW w:w="2410" w:type="dxa"/>
            <w:shd w:val="clear" w:color="auto" w:fill="auto"/>
          </w:tcPr>
          <w:p w:rsidR="00ED22D9" w:rsidRPr="008873BB" w:rsidRDefault="00ED22D9" w:rsidP="00834D60">
            <w:pPr>
              <w:rPr>
                <w:sz w:val="24"/>
                <w:szCs w:val="24"/>
              </w:rPr>
            </w:pPr>
            <w:r w:rsidRPr="008873BB">
              <w:rPr>
                <w:sz w:val="24"/>
                <w:szCs w:val="24"/>
              </w:rPr>
              <w:t>ИОГВ РТ,</w:t>
            </w:r>
          </w:p>
          <w:p w:rsidR="00ED22D9" w:rsidRPr="00771395" w:rsidRDefault="00ED22D9" w:rsidP="00834D60">
            <w:pPr>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Для доведения до СМИ информации о мерах, принимаемых органами местного самоуправления в городе Набережные Челны отработана система взаимодействия с городскими, республиканскими и российскими СМИ через управление информационной политики и по связям с общественностью Исполнительного комитета. </w:t>
            </w:r>
          </w:p>
          <w:p w:rsidR="00ED22D9" w:rsidRPr="00310C36" w:rsidRDefault="00ED22D9" w:rsidP="00834D60">
            <w:pPr>
              <w:suppressAutoHyphens/>
              <w:jc w:val="both"/>
              <w:rPr>
                <w:sz w:val="24"/>
                <w:szCs w:val="24"/>
                <w:lang w:eastAsia="en-US"/>
              </w:rPr>
            </w:pPr>
            <w:r w:rsidRPr="00310C36">
              <w:rPr>
                <w:sz w:val="24"/>
                <w:szCs w:val="24"/>
              </w:rPr>
              <w:t>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антикоррупционной политики. Начальник управления информационной политики и по связям с 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on-line режиме на официальном сайте города.</w:t>
            </w:r>
          </w:p>
        </w:tc>
      </w:tr>
      <w:tr w:rsidR="00ED22D9" w:rsidRPr="00771395" w:rsidTr="00834D60">
        <w:tc>
          <w:tcPr>
            <w:tcW w:w="648" w:type="dxa"/>
          </w:tcPr>
          <w:p w:rsidR="00ED22D9" w:rsidRPr="00771395" w:rsidRDefault="00ED22D9" w:rsidP="00834D60">
            <w:pPr>
              <w:jc w:val="center"/>
              <w:rPr>
                <w:sz w:val="24"/>
                <w:szCs w:val="24"/>
              </w:rPr>
            </w:pPr>
            <w:r w:rsidRPr="00771395">
              <w:rPr>
                <w:sz w:val="24"/>
                <w:szCs w:val="24"/>
              </w:rPr>
              <w:t>3</w:t>
            </w:r>
            <w:r>
              <w:rPr>
                <w:sz w:val="24"/>
                <w:szCs w:val="24"/>
              </w:rPr>
              <w:t>7</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5.13. 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2410" w:type="dxa"/>
            <w:shd w:val="clear" w:color="auto" w:fill="auto"/>
          </w:tcPr>
          <w:p w:rsidR="00ED22D9" w:rsidRPr="008873BB" w:rsidRDefault="00ED22D9" w:rsidP="00834D60">
            <w:pPr>
              <w:jc w:val="both"/>
              <w:rPr>
                <w:sz w:val="24"/>
                <w:szCs w:val="24"/>
              </w:rPr>
            </w:pPr>
            <w:r w:rsidRPr="008873BB">
              <w:rPr>
                <w:sz w:val="24"/>
                <w:szCs w:val="24"/>
              </w:rPr>
              <w:t>ИОГВ РТ,</w:t>
            </w:r>
          </w:p>
          <w:p w:rsidR="00ED22D9" w:rsidRPr="00771395" w:rsidRDefault="00ED22D9" w:rsidP="00834D60">
            <w:pPr>
              <w:jc w:val="both"/>
              <w:rPr>
                <w:sz w:val="24"/>
                <w:szCs w:val="24"/>
              </w:rPr>
            </w:pPr>
            <w:r w:rsidRPr="008873BB">
              <w:rPr>
                <w:b/>
                <w:sz w:val="24"/>
                <w:szCs w:val="24"/>
              </w:rPr>
              <w:t>ОМС</w:t>
            </w:r>
            <w:r w:rsidRPr="008873BB">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Управлением персоналом и муниципальной службой Исполнительного комитета систематически обновляется стенд «Важно знать», содержащий:</w:t>
            </w:r>
          </w:p>
          <w:p w:rsidR="00ED22D9" w:rsidRPr="00310C36" w:rsidRDefault="00ED22D9" w:rsidP="00834D60">
            <w:pPr>
              <w:suppressAutoHyphens/>
              <w:ind w:left="34"/>
              <w:jc w:val="both"/>
              <w:rPr>
                <w:sz w:val="24"/>
                <w:szCs w:val="24"/>
              </w:rPr>
            </w:pPr>
            <w:r w:rsidRPr="00310C36">
              <w:rPr>
                <w:sz w:val="24"/>
                <w:szCs w:val="24"/>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ED22D9" w:rsidRPr="00310C36" w:rsidRDefault="00ED22D9" w:rsidP="00834D60">
            <w:pPr>
              <w:suppressAutoHyphens/>
              <w:ind w:left="34"/>
              <w:jc w:val="both"/>
              <w:rPr>
                <w:sz w:val="24"/>
                <w:szCs w:val="24"/>
              </w:rPr>
            </w:pPr>
            <w:r w:rsidRPr="00310C36">
              <w:rPr>
                <w:sz w:val="24"/>
                <w:szCs w:val="24"/>
              </w:rPr>
              <w:t>-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указанной комиссии;</w:t>
            </w:r>
          </w:p>
          <w:p w:rsidR="00ED22D9" w:rsidRPr="00310C36" w:rsidRDefault="00ED22D9" w:rsidP="00834D60">
            <w:pPr>
              <w:suppressAutoHyphens/>
              <w:ind w:left="34"/>
              <w:jc w:val="both"/>
              <w:rPr>
                <w:sz w:val="24"/>
                <w:szCs w:val="24"/>
                <w:lang w:eastAsia="en-US"/>
              </w:rPr>
            </w:pPr>
            <w:r w:rsidRPr="00310C36">
              <w:rPr>
                <w:sz w:val="24"/>
                <w:szCs w:val="24"/>
              </w:rPr>
              <w:t xml:space="preserve"> - оперативную информацию.</w:t>
            </w:r>
          </w:p>
        </w:tc>
      </w:tr>
      <w:tr w:rsidR="00ED22D9" w:rsidRPr="00771395" w:rsidTr="00834D60">
        <w:trPr>
          <w:trHeight w:val="470"/>
        </w:trPr>
        <w:tc>
          <w:tcPr>
            <w:tcW w:w="15948" w:type="dxa"/>
            <w:gridSpan w:val="4"/>
          </w:tcPr>
          <w:p w:rsidR="00ED22D9" w:rsidRPr="002525AD" w:rsidRDefault="00ED22D9" w:rsidP="00834D60">
            <w:pPr>
              <w:jc w:val="center"/>
              <w:rPr>
                <w:rFonts w:eastAsia="Calibri"/>
                <w:sz w:val="24"/>
                <w:szCs w:val="24"/>
                <w:lang w:eastAsia="en-US"/>
              </w:rPr>
            </w:pPr>
            <w:r w:rsidRPr="002525AD">
              <w:rPr>
                <w:sz w:val="24"/>
                <w:szCs w:val="24"/>
              </w:rPr>
              <w:t>Задача 6. Обеспечение открытости, добросовестной конкуренции и объективности при осуществлении закупок товаров, работ, услуг для обеспечения государственных и муниципальных нужд</w:t>
            </w:r>
          </w:p>
        </w:tc>
      </w:tr>
      <w:tr w:rsidR="00ED22D9" w:rsidRPr="00771395" w:rsidTr="00834D60">
        <w:trPr>
          <w:trHeight w:val="986"/>
        </w:trPr>
        <w:tc>
          <w:tcPr>
            <w:tcW w:w="648" w:type="dxa"/>
          </w:tcPr>
          <w:p w:rsidR="00ED22D9" w:rsidRPr="00771395" w:rsidRDefault="00ED22D9" w:rsidP="00834D60">
            <w:pPr>
              <w:jc w:val="center"/>
              <w:rPr>
                <w:sz w:val="24"/>
                <w:szCs w:val="24"/>
              </w:rPr>
            </w:pPr>
            <w:r w:rsidRPr="00771395">
              <w:rPr>
                <w:sz w:val="24"/>
                <w:szCs w:val="24"/>
              </w:rPr>
              <w:lastRenderedPageBreak/>
              <w:t>3</w:t>
            </w:r>
            <w:r>
              <w:rPr>
                <w:sz w:val="24"/>
                <w:szCs w:val="24"/>
              </w:rPr>
              <w:t>8</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6.2. Реализация мер, способствующих снижению уровня коррупции при осуществлении закупок товаров (работ, услуг) для государственных и муниципальных нужд, в том числе проведение мероприятий по обеспечению открытости и доступности осуществляемых закупок, а также реализация мер по обеспечению прав и законных интересов участников закупок</w:t>
            </w:r>
          </w:p>
        </w:tc>
        <w:tc>
          <w:tcPr>
            <w:tcW w:w="2410" w:type="dxa"/>
            <w:shd w:val="clear" w:color="auto" w:fill="auto"/>
          </w:tcPr>
          <w:p w:rsidR="00ED22D9" w:rsidRPr="00903B39" w:rsidRDefault="00ED22D9" w:rsidP="00834D60">
            <w:pPr>
              <w:jc w:val="both"/>
              <w:rPr>
                <w:sz w:val="24"/>
                <w:szCs w:val="24"/>
              </w:rPr>
            </w:pPr>
            <w:r w:rsidRPr="00903B39">
              <w:rPr>
                <w:sz w:val="24"/>
                <w:szCs w:val="24"/>
              </w:rPr>
              <w:t>Госкомитет РТ по закупкам,</w:t>
            </w:r>
          </w:p>
          <w:p w:rsidR="00ED22D9" w:rsidRPr="00903B39" w:rsidRDefault="00ED22D9" w:rsidP="00834D60">
            <w:pPr>
              <w:jc w:val="both"/>
              <w:rPr>
                <w:sz w:val="24"/>
                <w:szCs w:val="24"/>
              </w:rPr>
            </w:pPr>
            <w:r w:rsidRPr="00903B39">
              <w:rPr>
                <w:sz w:val="24"/>
                <w:szCs w:val="24"/>
              </w:rPr>
              <w:t>ИОГВ РТ,</w:t>
            </w:r>
          </w:p>
          <w:p w:rsidR="00ED22D9" w:rsidRPr="00771395"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2525AD" w:rsidRPr="002525AD" w:rsidRDefault="002525AD" w:rsidP="002525AD">
            <w:pPr>
              <w:suppressAutoHyphens/>
              <w:jc w:val="both"/>
              <w:rPr>
                <w:sz w:val="24"/>
                <w:szCs w:val="24"/>
              </w:rPr>
            </w:pPr>
            <w:r w:rsidRPr="002525AD">
              <w:rPr>
                <w:sz w:val="24"/>
                <w:szCs w:val="24"/>
              </w:rPr>
              <w:t>В муниципальном образовании город Набережные Челны закупки товаров, работ, услуг для муниципальных нужд осуществляются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2525AD" w:rsidRPr="002525AD" w:rsidRDefault="002525AD" w:rsidP="002525AD">
            <w:pPr>
              <w:suppressAutoHyphens/>
              <w:jc w:val="both"/>
              <w:rPr>
                <w:sz w:val="24"/>
                <w:szCs w:val="24"/>
              </w:rPr>
            </w:pPr>
            <w:r w:rsidRPr="002525AD">
              <w:rPr>
                <w:sz w:val="24"/>
                <w:szCs w:val="24"/>
              </w:rPr>
              <w:t>В целях эффективного использования бюджетных и внебюджетных средств, совершенствования и оптимизации закупочной деятельности, достижения положительного социально-экономического эффекта при проведении процедур закупок, обеспечения справедливого и равного отношения ко всем участникам закупочных процедур, гласности и прозрачности при осуществлении закупок для нужд муниципального образования город Набережные Челны осуществляет свою деятельность отдел муниципального заказа Исполнительного комитета муниципального образования город Набережные Челны.</w:t>
            </w:r>
          </w:p>
          <w:p w:rsidR="002525AD" w:rsidRPr="002525AD" w:rsidRDefault="002525AD" w:rsidP="002525AD">
            <w:pPr>
              <w:suppressAutoHyphens/>
              <w:jc w:val="both"/>
              <w:rPr>
                <w:sz w:val="24"/>
                <w:szCs w:val="24"/>
              </w:rPr>
            </w:pPr>
            <w:r w:rsidRPr="002525AD">
              <w:rPr>
                <w:sz w:val="24"/>
                <w:szCs w:val="24"/>
              </w:rPr>
              <w:t>Закупки осуществляются преимущественно электронными аукционами, и электронными конкурсами. Электронные аукционы и конкурсы обеспечивают максимальную прозрачность закупки.</w:t>
            </w:r>
          </w:p>
          <w:p w:rsidR="002525AD" w:rsidRPr="002525AD" w:rsidRDefault="002525AD" w:rsidP="002525AD">
            <w:pPr>
              <w:suppressAutoHyphens/>
              <w:jc w:val="both"/>
              <w:rPr>
                <w:sz w:val="24"/>
                <w:szCs w:val="24"/>
              </w:rPr>
            </w:pPr>
            <w:r w:rsidRPr="002525AD">
              <w:rPr>
                <w:sz w:val="24"/>
                <w:szCs w:val="24"/>
              </w:rPr>
              <w:t>Прямые договоры заменены закупками на Биржевой площадке Республиканского маркетингового центра. Это позволяет привлечь больше поставщиков, и, следовательно, увеличить конкуренцию и получить существенную экономию.</w:t>
            </w:r>
          </w:p>
          <w:p w:rsidR="002525AD" w:rsidRPr="002525AD" w:rsidRDefault="002525AD" w:rsidP="002525AD">
            <w:pPr>
              <w:suppressAutoHyphens/>
              <w:jc w:val="both"/>
              <w:rPr>
                <w:sz w:val="24"/>
                <w:szCs w:val="24"/>
              </w:rPr>
            </w:pPr>
            <w:r w:rsidRPr="002525AD">
              <w:rPr>
                <w:sz w:val="24"/>
                <w:szCs w:val="24"/>
              </w:rPr>
              <w:t>Для определения поставщиков (подрядчиков, исполнителей), создана единая комиссия по осуществлению закупок из числа сотрудников имеющих опыт в сфере закупок.</w:t>
            </w:r>
            <w:r w:rsidRPr="002525AD">
              <w:rPr>
                <w:sz w:val="24"/>
                <w:szCs w:val="24"/>
              </w:rPr>
              <w:tab/>
              <w:t>В целях поддержки местных товаропроизводителей был создан Telegram-канал для информационной поддержки поставщиков нашего города. На канале размещается информация о предстоящих закупках, инструкции по регистрации на площадках и участию в торгах, формы и образцы документов, обучающие материалы, ответы на интересующие вопросы. Поставщикам теперь не нужно привлекать специалиста для поиска нужного заказа.</w:t>
            </w:r>
          </w:p>
          <w:p w:rsidR="002525AD" w:rsidRPr="002525AD" w:rsidRDefault="002525AD" w:rsidP="002525AD">
            <w:pPr>
              <w:suppressAutoHyphens/>
              <w:jc w:val="both"/>
              <w:rPr>
                <w:sz w:val="24"/>
                <w:szCs w:val="24"/>
              </w:rPr>
            </w:pPr>
            <w:r w:rsidRPr="002525AD">
              <w:rPr>
                <w:sz w:val="24"/>
                <w:szCs w:val="24"/>
              </w:rPr>
              <w:t>На канал уже подписались 346 поставщиков, подписались и банки. Наличие банков в группе позволяет оперативно решать вопросы, связанные с получением на выгодных условиях банковскую гарантию.</w:t>
            </w:r>
          </w:p>
          <w:p w:rsidR="00ED22D9" w:rsidRPr="002525AD" w:rsidRDefault="002525AD" w:rsidP="002525AD">
            <w:pPr>
              <w:suppressAutoHyphens/>
              <w:jc w:val="both"/>
              <w:rPr>
                <w:sz w:val="24"/>
                <w:szCs w:val="24"/>
              </w:rPr>
            </w:pPr>
            <w:r w:rsidRPr="002525AD">
              <w:rPr>
                <w:sz w:val="24"/>
                <w:szCs w:val="24"/>
              </w:rPr>
              <w:t>В течение года проводилась разъяснительная работа и обучающие семинары для наших заказчиков. Кроме того, ежегодно проводится оценка знаний специалистов в сфере закупок.</w:t>
            </w:r>
          </w:p>
        </w:tc>
      </w:tr>
      <w:tr w:rsidR="00ED22D9" w:rsidRPr="00771395" w:rsidTr="00834D60">
        <w:trPr>
          <w:trHeight w:val="299"/>
        </w:trPr>
        <w:tc>
          <w:tcPr>
            <w:tcW w:w="15948" w:type="dxa"/>
            <w:gridSpan w:val="4"/>
          </w:tcPr>
          <w:p w:rsidR="00ED22D9" w:rsidRPr="00310C36" w:rsidRDefault="00ED22D9" w:rsidP="00834D60">
            <w:pPr>
              <w:jc w:val="center"/>
              <w:rPr>
                <w:sz w:val="24"/>
                <w:szCs w:val="24"/>
              </w:rPr>
            </w:pPr>
            <w:r w:rsidRPr="00310C36">
              <w:rPr>
                <w:sz w:val="24"/>
                <w:szCs w:val="24"/>
              </w:rPr>
              <w:lastRenderedPageBreak/>
              <w:t>Задача 9. Усиление мер по минимизации бытовой коррупции</w:t>
            </w:r>
          </w:p>
        </w:tc>
      </w:tr>
      <w:tr w:rsidR="00ED22D9" w:rsidRPr="00771395" w:rsidTr="00834D60">
        <w:trPr>
          <w:trHeight w:val="770"/>
        </w:trPr>
        <w:tc>
          <w:tcPr>
            <w:tcW w:w="648" w:type="dxa"/>
          </w:tcPr>
          <w:p w:rsidR="00ED22D9" w:rsidRPr="00771395" w:rsidRDefault="00ED22D9" w:rsidP="00834D60">
            <w:pPr>
              <w:jc w:val="center"/>
              <w:rPr>
                <w:sz w:val="24"/>
                <w:szCs w:val="24"/>
                <w:highlight w:val="yellow"/>
              </w:rPr>
            </w:pPr>
            <w:r w:rsidRPr="00771395">
              <w:rPr>
                <w:sz w:val="24"/>
                <w:szCs w:val="24"/>
              </w:rPr>
              <w:t>3</w:t>
            </w:r>
            <w:r>
              <w:rPr>
                <w:sz w:val="24"/>
                <w:szCs w:val="24"/>
              </w:rPr>
              <w:t>9</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9.2. Обеспечение соблюдения требований законодательства в сфере государственной гражданской (муниципальной) службы с целью устранения коррупционных рисков, возникающих при поступлении граждан на должность государственной (муниципальной) службы</w:t>
            </w:r>
          </w:p>
        </w:tc>
        <w:tc>
          <w:tcPr>
            <w:tcW w:w="2410" w:type="dxa"/>
            <w:shd w:val="clear" w:color="auto" w:fill="auto"/>
          </w:tcPr>
          <w:p w:rsidR="00ED22D9" w:rsidRPr="00903B39" w:rsidRDefault="00ED22D9" w:rsidP="00834D60">
            <w:pPr>
              <w:jc w:val="both"/>
              <w:rPr>
                <w:sz w:val="24"/>
                <w:szCs w:val="24"/>
              </w:rPr>
            </w:pPr>
            <w:r w:rsidRPr="00903B39">
              <w:rPr>
                <w:sz w:val="24"/>
                <w:szCs w:val="24"/>
              </w:rPr>
              <w:t>ИОГВ РТ,</w:t>
            </w:r>
          </w:p>
          <w:p w:rsidR="00ED22D9" w:rsidRPr="00771395" w:rsidRDefault="00ED22D9" w:rsidP="00834D60">
            <w:pPr>
              <w:jc w:val="both"/>
              <w:rPr>
                <w:sz w:val="24"/>
                <w:szCs w:val="24"/>
                <w:highlight w:val="yellow"/>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ED22D9" w:rsidRPr="00310C36" w:rsidRDefault="00ED22D9" w:rsidP="00834D60">
            <w:pPr>
              <w:suppressAutoHyphens/>
              <w:jc w:val="both"/>
              <w:rPr>
                <w:sz w:val="24"/>
                <w:szCs w:val="24"/>
              </w:rPr>
            </w:pPr>
            <w:r w:rsidRPr="00310C36">
              <w:rPr>
                <w:sz w:val="24"/>
                <w:szCs w:val="24"/>
              </w:rPr>
              <w:t>В структурных подразделениях Исполнительного комитета с муниципальными служащими проводятся совещания по изучению нормативно-правовых актов, об этике служебного поведения, об увольнении в связи с утратой доверия.</w:t>
            </w:r>
          </w:p>
          <w:p w:rsidR="00ED22D9" w:rsidRPr="00310C36" w:rsidRDefault="00ED22D9" w:rsidP="00834D60">
            <w:pPr>
              <w:suppressAutoHyphens/>
              <w:jc w:val="both"/>
              <w:rPr>
                <w:sz w:val="24"/>
                <w:szCs w:val="24"/>
              </w:rPr>
            </w:pPr>
            <w:r w:rsidRPr="00310C36">
              <w:rPr>
                <w:sz w:val="24"/>
                <w:szCs w:val="24"/>
              </w:rPr>
              <w:t>В соответствии с законодательством, своевременно разрабатываются и издаются регламентирующие документы (постановления, распоряжения):</w:t>
            </w:r>
          </w:p>
          <w:p w:rsidR="00ED22D9" w:rsidRPr="00310C36" w:rsidRDefault="00ED22D9" w:rsidP="00834D60">
            <w:pPr>
              <w:suppressAutoHyphens/>
              <w:jc w:val="both"/>
              <w:rPr>
                <w:sz w:val="24"/>
                <w:szCs w:val="24"/>
              </w:rPr>
            </w:pPr>
            <w:r w:rsidRPr="00310C36">
              <w:rPr>
                <w:sz w:val="24"/>
                <w:szCs w:val="24"/>
              </w:rPr>
              <w:t>- Распоряжение Исполнительного комитета от 24.07.2013 № 507-р «Об утверждении положения о порядке уведомления представителя нанимателя (работодателя) о фактах обращения в целях склонения муниципального служащего Исполнительного комитета к совершению коррупционных правонарушений»;</w:t>
            </w:r>
          </w:p>
          <w:p w:rsidR="00ED22D9" w:rsidRPr="00310C36" w:rsidRDefault="00ED22D9" w:rsidP="00834D60">
            <w:pPr>
              <w:suppressAutoHyphens/>
              <w:jc w:val="both"/>
              <w:rPr>
                <w:sz w:val="24"/>
                <w:szCs w:val="24"/>
              </w:rPr>
            </w:pPr>
            <w:r w:rsidRPr="00310C36">
              <w:rPr>
                <w:sz w:val="24"/>
                <w:szCs w:val="24"/>
              </w:rPr>
              <w:t>- Постановление Мэра города от 21.11.2014 № М 691 «Об утверждении положения о проверке достоверности и полноты сведений, представляемых гражданами, претендующими на замещение должностей муниципальной службы в муниципальном образовании город Набережные Челны, и муниципальными служащими в муниципальном образовании город Набережные Челны, и соблюдения муниципальными служащими в муниципальном образовании город Набережные Челны требований к служебному поведению»;</w:t>
            </w:r>
          </w:p>
          <w:p w:rsidR="00ED22D9" w:rsidRPr="00310C36" w:rsidRDefault="00ED22D9" w:rsidP="00834D60">
            <w:pPr>
              <w:suppressAutoHyphens/>
              <w:jc w:val="both"/>
              <w:rPr>
                <w:sz w:val="24"/>
                <w:szCs w:val="24"/>
              </w:rPr>
            </w:pPr>
            <w:r w:rsidRPr="00310C36">
              <w:rPr>
                <w:sz w:val="24"/>
                <w:szCs w:val="24"/>
              </w:rPr>
              <w:t>- Постановление Мэра города от 21.11.2014 № М692 «Об утверждении положения о представлении гражданами, претендующими на замещение должностей муниципальной службы в муниципальном образовании город Набережные Челны,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город Набережные Челны сведений о доходах, расходах, об имуществе и обязательствах имущественного характера»;</w:t>
            </w:r>
          </w:p>
          <w:p w:rsidR="00ED22D9" w:rsidRPr="00310C36" w:rsidRDefault="00ED22D9" w:rsidP="00834D60">
            <w:pPr>
              <w:suppressAutoHyphens/>
              <w:jc w:val="both"/>
              <w:rPr>
                <w:sz w:val="24"/>
                <w:szCs w:val="24"/>
              </w:rPr>
            </w:pPr>
            <w:r w:rsidRPr="00310C36">
              <w:rPr>
                <w:sz w:val="24"/>
                <w:szCs w:val="24"/>
              </w:rPr>
              <w:t>- Постановление Мэра от 17.05.2012 № 329 «О мерах по обеспечению соблюдения требований статьи 12 Федерального закона от 25.12.2008 № 273-ФЗ «О противодействии коррупции»;</w:t>
            </w:r>
          </w:p>
          <w:p w:rsidR="00ED22D9" w:rsidRPr="00310C36" w:rsidRDefault="00ED22D9" w:rsidP="00834D60">
            <w:pPr>
              <w:suppressAutoHyphens/>
              <w:jc w:val="both"/>
              <w:rPr>
                <w:sz w:val="24"/>
                <w:szCs w:val="24"/>
              </w:rPr>
            </w:pPr>
            <w:r w:rsidRPr="00310C36">
              <w:rPr>
                <w:sz w:val="24"/>
                <w:szCs w:val="24"/>
              </w:rPr>
              <w:t>- Постановление Мэра от 15.06.2021 № М 236 «О представлении сведений о цифровых финансовых активах и цифровых правах»;</w:t>
            </w:r>
          </w:p>
          <w:p w:rsidR="00ED22D9" w:rsidRPr="00310C36" w:rsidRDefault="00ED22D9" w:rsidP="00834D60">
            <w:pPr>
              <w:suppressAutoHyphens/>
              <w:jc w:val="both"/>
              <w:rPr>
                <w:sz w:val="24"/>
                <w:szCs w:val="24"/>
              </w:rPr>
            </w:pPr>
            <w:r w:rsidRPr="00310C36">
              <w:rPr>
                <w:sz w:val="24"/>
                <w:szCs w:val="24"/>
              </w:rPr>
              <w:lastRenderedPageBreak/>
              <w:t>- Распоряжение Исполнительного комитета от 15.08.2012 № 594-р «О порядке уведомления муниципальными служащими Исполнительного комитета муниципального образования город Набережные Челны о намерении выполнять иную оплачиваемую работу»;</w:t>
            </w:r>
          </w:p>
          <w:p w:rsidR="00ED22D9" w:rsidRPr="00310C36" w:rsidRDefault="00ED22D9" w:rsidP="00834D60">
            <w:pPr>
              <w:suppressAutoHyphens/>
              <w:jc w:val="both"/>
              <w:rPr>
                <w:sz w:val="24"/>
                <w:szCs w:val="24"/>
              </w:rPr>
            </w:pPr>
            <w:r w:rsidRPr="00310C36">
              <w:rPr>
                <w:sz w:val="24"/>
                <w:szCs w:val="24"/>
              </w:rPr>
              <w:t>- Распоряжение Исполнительного комитета от 25.02.2014 № 105-р «Об утверждении положения о порядке сообщения муниципальными служащими Исполнительного комитета муниципального образования город Набережные Челны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r w:rsidR="007D3FFF" w:rsidRPr="00310C36">
              <w:rPr>
                <w:sz w:val="24"/>
                <w:szCs w:val="24"/>
              </w:rPr>
              <w:t>»</w:t>
            </w:r>
            <w:r w:rsidRPr="00310C36">
              <w:rPr>
                <w:sz w:val="24"/>
                <w:szCs w:val="24"/>
              </w:rPr>
              <w:t>;</w:t>
            </w:r>
          </w:p>
          <w:p w:rsidR="00ED22D9" w:rsidRPr="00310C36" w:rsidRDefault="00ED22D9" w:rsidP="00834D60">
            <w:pPr>
              <w:suppressAutoHyphens/>
              <w:jc w:val="both"/>
              <w:rPr>
                <w:sz w:val="24"/>
                <w:szCs w:val="24"/>
                <w:lang w:eastAsia="en-US"/>
              </w:rPr>
            </w:pPr>
            <w:r w:rsidRPr="00310C36">
              <w:rPr>
                <w:sz w:val="24"/>
                <w:szCs w:val="24"/>
              </w:rPr>
              <w:t>- Распоряжение Исполнительного комитета от 24.08.2017 № 842-р «Об определении должностного лица, ответственного за реализацию законодательства в сфере противодействия коррупции».</w:t>
            </w:r>
          </w:p>
        </w:tc>
      </w:tr>
      <w:tr w:rsidR="00ED22D9" w:rsidRPr="00771395" w:rsidTr="00834D60">
        <w:trPr>
          <w:trHeight w:val="1686"/>
        </w:trPr>
        <w:tc>
          <w:tcPr>
            <w:tcW w:w="648" w:type="dxa"/>
          </w:tcPr>
          <w:p w:rsidR="00ED22D9" w:rsidRPr="00771395" w:rsidRDefault="00ED22D9" w:rsidP="00834D60">
            <w:pPr>
              <w:jc w:val="center"/>
              <w:rPr>
                <w:sz w:val="24"/>
                <w:szCs w:val="24"/>
              </w:rPr>
            </w:pPr>
            <w:r>
              <w:rPr>
                <w:sz w:val="24"/>
                <w:szCs w:val="24"/>
              </w:rPr>
              <w:lastRenderedPageBreak/>
              <w:t>40</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9.3. Обеспечение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w:t>
            </w:r>
          </w:p>
          <w:p w:rsidR="00ED22D9" w:rsidRPr="00B40EA6" w:rsidRDefault="00ED22D9" w:rsidP="00834D60">
            <w:pPr>
              <w:jc w:val="both"/>
              <w:rPr>
                <w:sz w:val="24"/>
                <w:szCs w:val="24"/>
              </w:rPr>
            </w:pPr>
            <w:r w:rsidRPr="00B40EA6">
              <w:rPr>
                <w:sz w:val="24"/>
                <w:szCs w:val="24"/>
              </w:rPr>
              <w:t>Ежемесячное проведение мониторинга процесса комплектования дошкольных образовательных организаций РТ в автоматизированной информационной системе «Электронный детский сад»</w:t>
            </w:r>
          </w:p>
        </w:tc>
        <w:tc>
          <w:tcPr>
            <w:tcW w:w="2410" w:type="dxa"/>
            <w:shd w:val="clear" w:color="auto" w:fill="auto"/>
          </w:tcPr>
          <w:p w:rsidR="00ED22D9" w:rsidRPr="00903B39" w:rsidRDefault="00ED22D9" w:rsidP="00834D60">
            <w:pPr>
              <w:jc w:val="both"/>
              <w:rPr>
                <w:sz w:val="24"/>
                <w:szCs w:val="24"/>
              </w:rPr>
            </w:pPr>
            <w:r w:rsidRPr="00903B39">
              <w:rPr>
                <w:sz w:val="24"/>
                <w:szCs w:val="24"/>
              </w:rPr>
              <w:t>МОиН РТ,</w:t>
            </w:r>
          </w:p>
          <w:p w:rsidR="00ED22D9" w:rsidRPr="00903B39" w:rsidRDefault="00ED22D9" w:rsidP="00834D60">
            <w:pPr>
              <w:jc w:val="both"/>
              <w:rPr>
                <w:sz w:val="24"/>
                <w:szCs w:val="24"/>
              </w:rPr>
            </w:pPr>
            <w:r w:rsidRPr="00903B39">
              <w:rPr>
                <w:sz w:val="24"/>
                <w:szCs w:val="24"/>
              </w:rPr>
              <w:t>Министерство информатизации и связи РТ,</w:t>
            </w:r>
          </w:p>
          <w:p w:rsidR="00ED22D9" w:rsidRPr="00771395"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ED22D9" w:rsidRPr="00DC0B6E" w:rsidRDefault="00ED22D9" w:rsidP="00834D60">
            <w:pPr>
              <w:suppressAutoHyphens/>
              <w:jc w:val="both"/>
              <w:rPr>
                <w:sz w:val="24"/>
                <w:szCs w:val="24"/>
                <w:lang w:eastAsia="en-US"/>
              </w:rPr>
            </w:pPr>
            <w:r w:rsidRPr="00DC0B6E">
              <w:rPr>
                <w:sz w:val="24"/>
                <w:szCs w:val="24"/>
              </w:rPr>
              <w:t>В муниципальном образовании город Набережные Челны направление детей дошкольного возраста в детские сады производится в соответствии с электронной очередност</w:t>
            </w:r>
            <w:r w:rsidR="00206C35" w:rsidRPr="00DC0B6E">
              <w:rPr>
                <w:sz w:val="24"/>
                <w:szCs w:val="24"/>
              </w:rPr>
              <w:t>ью</w:t>
            </w:r>
            <w:r w:rsidRPr="00DC0B6E">
              <w:rPr>
                <w:sz w:val="24"/>
                <w:szCs w:val="24"/>
              </w:rPr>
              <w:t>.  Комплектование дошкольных образовательных учреждений города находится на постоянном контроле со стороны Исполнительного комитета и надзорных органов. Возможность необоснованного перемещения детей по очереди исключена.  Еженедельно проводится мониторинг процесса комплектования ДОУ в АИС «Электронный детский сад».</w:t>
            </w:r>
          </w:p>
          <w:p w:rsidR="00ED22D9" w:rsidRPr="00DC0B6E" w:rsidRDefault="00ED22D9" w:rsidP="00834D60">
            <w:pPr>
              <w:suppressAutoHyphens/>
              <w:jc w:val="both"/>
              <w:rPr>
                <w:sz w:val="24"/>
                <w:szCs w:val="24"/>
                <w:lang w:eastAsia="en-US"/>
              </w:rPr>
            </w:pPr>
          </w:p>
        </w:tc>
      </w:tr>
      <w:tr w:rsidR="00ED22D9" w:rsidRPr="00771395" w:rsidTr="00834D60">
        <w:tc>
          <w:tcPr>
            <w:tcW w:w="648" w:type="dxa"/>
          </w:tcPr>
          <w:p w:rsidR="00ED22D9" w:rsidRPr="00771395" w:rsidRDefault="00ED22D9" w:rsidP="00834D60">
            <w:pPr>
              <w:jc w:val="center"/>
              <w:rPr>
                <w:sz w:val="24"/>
                <w:szCs w:val="24"/>
              </w:rPr>
            </w:pPr>
            <w:r>
              <w:rPr>
                <w:sz w:val="24"/>
                <w:szCs w:val="24"/>
              </w:rPr>
              <w:t>41</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9.6. Ведение мониторинга обращений граждан о проявлениях коррупции в сфере образования и здравоохранения</w:t>
            </w:r>
          </w:p>
        </w:tc>
        <w:tc>
          <w:tcPr>
            <w:tcW w:w="2410" w:type="dxa"/>
            <w:shd w:val="clear" w:color="auto" w:fill="auto"/>
          </w:tcPr>
          <w:p w:rsidR="00ED22D9" w:rsidRPr="00903B39" w:rsidRDefault="00ED22D9" w:rsidP="00834D60">
            <w:pPr>
              <w:jc w:val="both"/>
              <w:rPr>
                <w:sz w:val="24"/>
                <w:szCs w:val="24"/>
              </w:rPr>
            </w:pPr>
            <w:r w:rsidRPr="00903B39">
              <w:rPr>
                <w:sz w:val="24"/>
                <w:szCs w:val="24"/>
              </w:rPr>
              <w:t>МОиН РТ,</w:t>
            </w:r>
          </w:p>
          <w:p w:rsidR="00ED22D9" w:rsidRPr="00903B39" w:rsidRDefault="00ED22D9" w:rsidP="00834D60">
            <w:pPr>
              <w:jc w:val="both"/>
              <w:rPr>
                <w:sz w:val="24"/>
                <w:szCs w:val="24"/>
              </w:rPr>
            </w:pPr>
            <w:r w:rsidRPr="00903B39">
              <w:rPr>
                <w:sz w:val="24"/>
                <w:szCs w:val="24"/>
              </w:rPr>
              <w:t>Министерство здравоохранения РТ,</w:t>
            </w:r>
          </w:p>
          <w:p w:rsidR="00ED22D9" w:rsidRPr="00771395"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ED22D9" w:rsidRPr="00DC0B6E" w:rsidRDefault="00ED22D9" w:rsidP="00834D60">
            <w:pPr>
              <w:suppressAutoHyphens/>
              <w:jc w:val="both"/>
              <w:rPr>
                <w:sz w:val="24"/>
                <w:szCs w:val="24"/>
              </w:rPr>
            </w:pPr>
            <w:r w:rsidRPr="00DC0B6E">
              <w:rPr>
                <w:sz w:val="24"/>
                <w:szCs w:val="24"/>
              </w:rPr>
              <w:t>Мониторинг обращений граждан о проявлениях коррупции в сфере образования и здравоохранения ведется постоянно. В отчетный период обращений граждан</w:t>
            </w:r>
            <w:r w:rsidR="007D3FFF" w:rsidRPr="00DC0B6E">
              <w:rPr>
                <w:sz w:val="24"/>
                <w:szCs w:val="24"/>
              </w:rPr>
              <w:t>,</w:t>
            </w:r>
            <w:r w:rsidRPr="00DC0B6E">
              <w:rPr>
                <w:sz w:val="24"/>
                <w:szCs w:val="24"/>
              </w:rPr>
              <w:t xml:space="preserve"> носящих коррупционный характер</w:t>
            </w:r>
            <w:r w:rsidR="007D3FFF" w:rsidRPr="00DC0B6E">
              <w:rPr>
                <w:sz w:val="24"/>
                <w:szCs w:val="24"/>
              </w:rPr>
              <w:t>,</w:t>
            </w:r>
            <w:r w:rsidRPr="00DC0B6E">
              <w:rPr>
                <w:sz w:val="24"/>
                <w:szCs w:val="24"/>
              </w:rPr>
              <w:t xml:space="preserve"> не поступало.</w:t>
            </w:r>
          </w:p>
          <w:p w:rsidR="00DC0B6E" w:rsidRPr="00DC0B6E" w:rsidRDefault="00DC0B6E" w:rsidP="00834D60">
            <w:pPr>
              <w:suppressAutoHyphens/>
              <w:jc w:val="both"/>
              <w:rPr>
                <w:sz w:val="24"/>
                <w:szCs w:val="24"/>
                <w:lang w:eastAsia="en-US"/>
              </w:rPr>
            </w:pPr>
          </w:p>
        </w:tc>
      </w:tr>
      <w:tr w:rsidR="00ED22D9" w:rsidRPr="00771395" w:rsidTr="00834D60">
        <w:tc>
          <w:tcPr>
            <w:tcW w:w="648" w:type="dxa"/>
          </w:tcPr>
          <w:p w:rsidR="00ED22D9" w:rsidRPr="00ED22D9" w:rsidRDefault="00ED22D9" w:rsidP="00834D60">
            <w:pPr>
              <w:jc w:val="center"/>
              <w:rPr>
                <w:sz w:val="24"/>
                <w:szCs w:val="24"/>
              </w:rPr>
            </w:pPr>
            <w:r w:rsidRPr="00ED22D9">
              <w:rPr>
                <w:sz w:val="24"/>
                <w:szCs w:val="24"/>
              </w:rPr>
              <w:t>42.</w:t>
            </w:r>
          </w:p>
        </w:tc>
        <w:tc>
          <w:tcPr>
            <w:tcW w:w="4705" w:type="dxa"/>
            <w:shd w:val="clear" w:color="auto" w:fill="auto"/>
          </w:tcPr>
          <w:p w:rsidR="00ED22D9" w:rsidRPr="00ED22D9" w:rsidRDefault="00ED22D9" w:rsidP="00834D60">
            <w:pPr>
              <w:pStyle w:val="a8"/>
              <w:ind w:left="-57" w:right="-57"/>
              <w:jc w:val="both"/>
              <w:rPr>
                <w:rFonts w:ascii="Times New Roman" w:hAnsi="Times New Roman" w:cs="Times New Roman"/>
              </w:rPr>
            </w:pPr>
            <w:r w:rsidRPr="00ED22D9">
              <w:rPr>
                <w:rFonts w:ascii="Times New Roman" w:hAnsi="Times New Roman" w:cs="Times New Roman"/>
              </w:rPr>
              <w:t xml:space="preserve">9.6.1. Ведение мониторинга обращений граждан о проявлениях коррупции в социально-экономических отраслях жизнедеятельности </w:t>
            </w:r>
          </w:p>
        </w:tc>
        <w:tc>
          <w:tcPr>
            <w:tcW w:w="2410" w:type="dxa"/>
            <w:shd w:val="clear" w:color="auto" w:fill="auto"/>
          </w:tcPr>
          <w:p w:rsidR="00ED22D9" w:rsidRPr="00ED22D9" w:rsidRDefault="00ED22D9" w:rsidP="00834D60">
            <w:pPr>
              <w:pStyle w:val="a9"/>
              <w:ind w:left="-57" w:right="-57"/>
              <w:rPr>
                <w:rFonts w:ascii="Times New Roman" w:hAnsi="Times New Roman" w:cs="Times New Roman"/>
              </w:rPr>
            </w:pPr>
            <w:r w:rsidRPr="00ED22D9">
              <w:rPr>
                <w:rFonts w:ascii="Times New Roman" w:hAnsi="Times New Roman" w:cs="Times New Roman"/>
              </w:rPr>
              <w:t xml:space="preserve">ИОГВ РТ; </w:t>
            </w:r>
            <w:r w:rsidRPr="00ED22D9">
              <w:rPr>
                <w:rFonts w:ascii="Times New Roman" w:hAnsi="Times New Roman" w:cs="Times New Roman"/>
                <w:b/>
              </w:rPr>
              <w:t>ОМС</w:t>
            </w:r>
            <w:r w:rsidRPr="00ED22D9">
              <w:rPr>
                <w:rFonts w:ascii="Times New Roman" w:hAnsi="Times New Roman" w:cs="Times New Roman"/>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rPr>
            </w:pPr>
            <w:r w:rsidRPr="00310C36">
              <w:rPr>
                <w:sz w:val="24"/>
                <w:szCs w:val="24"/>
              </w:rPr>
              <w:t>Мониторинг обращений граждан о проявлениях коррупции в сфере образования и здравоохранения ведется постоянно. В отчетный период обращений граждан</w:t>
            </w:r>
            <w:r w:rsidR="007D3FFF" w:rsidRPr="00310C36">
              <w:rPr>
                <w:sz w:val="24"/>
                <w:szCs w:val="24"/>
              </w:rPr>
              <w:t>,</w:t>
            </w:r>
            <w:r w:rsidRPr="00310C36">
              <w:rPr>
                <w:sz w:val="24"/>
                <w:szCs w:val="24"/>
              </w:rPr>
              <w:t xml:space="preserve"> носящих коррупционный характер</w:t>
            </w:r>
            <w:r w:rsidR="007D3FFF" w:rsidRPr="00310C36">
              <w:rPr>
                <w:sz w:val="24"/>
                <w:szCs w:val="24"/>
              </w:rPr>
              <w:t>,</w:t>
            </w:r>
            <w:r w:rsidRPr="00310C36">
              <w:rPr>
                <w:sz w:val="24"/>
                <w:szCs w:val="24"/>
              </w:rPr>
              <w:t xml:space="preserve"> не поступало.</w:t>
            </w:r>
          </w:p>
        </w:tc>
      </w:tr>
      <w:tr w:rsidR="00ED22D9" w:rsidRPr="00771395" w:rsidTr="00834D60">
        <w:tc>
          <w:tcPr>
            <w:tcW w:w="648" w:type="dxa"/>
          </w:tcPr>
          <w:p w:rsidR="00ED22D9" w:rsidRPr="00771395" w:rsidRDefault="00ED22D9" w:rsidP="00834D60">
            <w:pPr>
              <w:jc w:val="center"/>
              <w:rPr>
                <w:sz w:val="24"/>
                <w:szCs w:val="24"/>
              </w:rPr>
            </w:pPr>
            <w:r>
              <w:rPr>
                <w:sz w:val="24"/>
                <w:szCs w:val="24"/>
              </w:rPr>
              <w:t>43</w:t>
            </w:r>
            <w:r w:rsidRPr="00771395">
              <w:rPr>
                <w:sz w:val="24"/>
                <w:szCs w:val="24"/>
              </w:rPr>
              <w:t>.</w:t>
            </w:r>
          </w:p>
        </w:tc>
        <w:tc>
          <w:tcPr>
            <w:tcW w:w="4705" w:type="dxa"/>
            <w:shd w:val="clear" w:color="auto" w:fill="auto"/>
          </w:tcPr>
          <w:p w:rsidR="00ED22D9" w:rsidRPr="00B40EA6" w:rsidRDefault="00ED22D9" w:rsidP="00834D60">
            <w:pPr>
              <w:jc w:val="both"/>
              <w:rPr>
                <w:sz w:val="24"/>
                <w:szCs w:val="24"/>
              </w:rPr>
            </w:pPr>
            <w:r w:rsidRPr="00B40EA6">
              <w:rPr>
                <w:sz w:val="24"/>
                <w:szCs w:val="24"/>
              </w:rPr>
              <w:t xml:space="preserve">9.11. Обеспечение действенного функционирования комиссий по противодействию коррупции в отделах </w:t>
            </w:r>
            <w:r w:rsidRPr="00B40EA6">
              <w:rPr>
                <w:sz w:val="24"/>
                <w:szCs w:val="24"/>
              </w:rPr>
              <w:lastRenderedPageBreak/>
              <w:t>Военного комиссариата РТ в муниципальных районах и городских округах, в том числе путем вовлечения в их деятельность представителей общественности</w:t>
            </w:r>
          </w:p>
        </w:tc>
        <w:tc>
          <w:tcPr>
            <w:tcW w:w="2410" w:type="dxa"/>
            <w:shd w:val="clear" w:color="auto" w:fill="auto"/>
          </w:tcPr>
          <w:p w:rsidR="00ED22D9" w:rsidRPr="00903B39" w:rsidRDefault="00ED22D9" w:rsidP="00834D60">
            <w:pPr>
              <w:jc w:val="both"/>
              <w:rPr>
                <w:sz w:val="24"/>
                <w:szCs w:val="24"/>
              </w:rPr>
            </w:pPr>
            <w:r w:rsidRPr="00903B39">
              <w:rPr>
                <w:sz w:val="24"/>
                <w:szCs w:val="24"/>
              </w:rPr>
              <w:lastRenderedPageBreak/>
              <w:t>Военный комиссариат РТ (по согласованию),</w:t>
            </w:r>
          </w:p>
          <w:p w:rsidR="00ED22D9" w:rsidRPr="00771395" w:rsidRDefault="00ED22D9" w:rsidP="00834D60">
            <w:pPr>
              <w:jc w:val="both"/>
              <w:rPr>
                <w:sz w:val="24"/>
                <w:szCs w:val="24"/>
              </w:rPr>
            </w:pPr>
            <w:r w:rsidRPr="00903B39">
              <w:rPr>
                <w:b/>
                <w:sz w:val="24"/>
                <w:szCs w:val="24"/>
              </w:rPr>
              <w:lastRenderedPageBreak/>
              <w:t>ОМС</w:t>
            </w:r>
            <w:r w:rsidRPr="00903B3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lastRenderedPageBreak/>
              <w:t xml:space="preserve">Отделы Военного комиссариата города Набережные Челны осуществляют мероприятия по антикоррупционной политике по отдельному плану. Начальники отделов Военного комиссариата города приглашаются на </w:t>
            </w:r>
            <w:r w:rsidRPr="00310C36">
              <w:rPr>
                <w:sz w:val="24"/>
                <w:szCs w:val="24"/>
              </w:rPr>
              <w:lastRenderedPageBreak/>
              <w:t>заседания комиссии по противодействию коррупции на регулярной основе.</w:t>
            </w:r>
          </w:p>
        </w:tc>
      </w:tr>
      <w:tr w:rsidR="00ED22D9" w:rsidRPr="00771395" w:rsidTr="00834D60">
        <w:tc>
          <w:tcPr>
            <w:tcW w:w="648" w:type="dxa"/>
          </w:tcPr>
          <w:p w:rsidR="00ED22D9" w:rsidRDefault="00ED22D9" w:rsidP="00834D60">
            <w:pPr>
              <w:jc w:val="center"/>
              <w:rPr>
                <w:sz w:val="24"/>
                <w:szCs w:val="24"/>
              </w:rPr>
            </w:pPr>
            <w:r>
              <w:rPr>
                <w:sz w:val="24"/>
                <w:szCs w:val="24"/>
              </w:rPr>
              <w:lastRenderedPageBreak/>
              <w:t>44.</w:t>
            </w:r>
          </w:p>
        </w:tc>
        <w:tc>
          <w:tcPr>
            <w:tcW w:w="4705" w:type="dxa"/>
            <w:shd w:val="clear" w:color="auto" w:fill="auto"/>
          </w:tcPr>
          <w:p w:rsidR="00ED22D9" w:rsidRPr="00B40EA6" w:rsidRDefault="00ED22D9" w:rsidP="00834D60">
            <w:pPr>
              <w:jc w:val="both"/>
              <w:rPr>
                <w:sz w:val="24"/>
                <w:szCs w:val="24"/>
              </w:rPr>
            </w:pPr>
            <w:r w:rsidRPr="00B40EA6">
              <w:rPr>
                <w:sz w:val="24"/>
                <w:szCs w:val="24"/>
              </w:rPr>
              <w:t>9.13. Осуществление контроля за применением предусмотренных законодательством мер юридической ответственности в каждом случае несоблюдения запретов, ограничений и требований, установленных в целях противодействия коррупции</w:t>
            </w:r>
          </w:p>
        </w:tc>
        <w:tc>
          <w:tcPr>
            <w:tcW w:w="2410" w:type="dxa"/>
            <w:shd w:val="clear" w:color="auto" w:fill="auto"/>
          </w:tcPr>
          <w:p w:rsidR="00ED22D9" w:rsidRPr="00903B39" w:rsidRDefault="00ED22D9" w:rsidP="00834D60">
            <w:pPr>
              <w:jc w:val="both"/>
              <w:rPr>
                <w:sz w:val="24"/>
                <w:szCs w:val="24"/>
              </w:rPr>
            </w:pPr>
            <w:r w:rsidRPr="00903B39">
              <w:rPr>
                <w:sz w:val="24"/>
                <w:szCs w:val="24"/>
              </w:rPr>
              <w:t>ИОГВ РТ,</w:t>
            </w:r>
          </w:p>
          <w:p w:rsidR="00ED22D9" w:rsidRPr="00CC0787"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FB0C28" w:rsidRDefault="00FB0C28" w:rsidP="00FB0C28">
            <w:pPr>
              <w:jc w:val="both"/>
              <w:rPr>
                <w:sz w:val="24"/>
                <w:szCs w:val="24"/>
              </w:rPr>
            </w:pPr>
            <w:r>
              <w:rPr>
                <w:sz w:val="24"/>
                <w:szCs w:val="24"/>
              </w:rPr>
              <w:t xml:space="preserve">Контроль за </w:t>
            </w:r>
            <w:r w:rsidRPr="00071AAA">
              <w:rPr>
                <w:sz w:val="24"/>
                <w:szCs w:val="24"/>
              </w:rPr>
              <w:t>применением предусмотренных законодательством мер юридической ответственности в каждом случае несоблюдения запретов, ограничений и требований, установленных в целях противодействия коррупции</w:t>
            </w:r>
            <w:r w:rsidRPr="00B866EA">
              <w:rPr>
                <w:sz w:val="24"/>
                <w:szCs w:val="24"/>
              </w:rPr>
              <w:t>, осуществляется систематически.</w:t>
            </w:r>
          </w:p>
          <w:p w:rsidR="00FB0C28" w:rsidRPr="002525AD" w:rsidRDefault="00FB0C28" w:rsidP="00FB0C28">
            <w:pPr>
              <w:suppressAutoHyphens/>
              <w:jc w:val="both"/>
              <w:rPr>
                <w:sz w:val="24"/>
                <w:szCs w:val="24"/>
                <w:highlight w:val="yellow"/>
                <w:lang w:eastAsia="en-US"/>
              </w:rPr>
            </w:pPr>
            <w:r w:rsidRPr="00071AAA">
              <w:rPr>
                <w:sz w:val="24"/>
                <w:szCs w:val="24"/>
              </w:rPr>
              <w:t>Комиссией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за 2021 год было рекомендовано применить конкретную меру ответственности за несоблюдение законодательства о муниципальной службе и противодействия коррупции в отношении девяти муниципальных служащих, издано девять распоряжений «О наложении дисциплинарного взыскания» в виде замечания.</w:t>
            </w:r>
          </w:p>
        </w:tc>
      </w:tr>
      <w:tr w:rsidR="00ED22D9" w:rsidRPr="00771395" w:rsidTr="00834D60">
        <w:tc>
          <w:tcPr>
            <w:tcW w:w="648" w:type="dxa"/>
          </w:tcPr>
          <w:p w:rsidR="00ED22D9" w:rsidRDefault="00ED22D9" w:rsidP="00834D60">
            <w:pPr>
              <w:jc w:val="center"/>
              <w:rPr>
                <w:sz w:val="24"/>
                <w:szCs w:val="24"/>
              </w:rPr>
            </w:pPr>
            <w:r>
              <w:rPr>
                <w:sz w:val="24"/>
                <w:szCs w:val="24"/>
              </w:rPr>
              <w:t>45.</w:t>
            </w:r>
          </w:p>
        </w:tc>
        <w:tc>
          <w:tcPr>
            <w:tcW w:w="4705" w:type="dxa"/>
            <w:shd w:val="clear" w:color="auto" w:fill="auto"/>
          </w:tcPr>
          <w:p w:rsidR="00ED22D9" w:rsidRPr="00B40EA6" w:rsidRDefault="00ED22D9" w:rsidP="00834D60">
            <w:pPr>
              <w:jc w:val="both"/>
              <w:rPr>
                <w:sz w:val="24"/>
                <w:szCs w:val="24"/>
              </w:rPr>
            </w:pPr>
            <w:r w:rsidRPr="00B40EA6">
              <w:rPr>
                <w:sz w:val="24"/>
                <w:szCs w:val="24"/>
              </w:rPr>
              <w:t>9.15. Обеспечение выполнения требований законодательства о предотвращении и урегулировании конфликта интересов на государственной гражданской и муниципальной службе</w:t>
            </w:r>
          </w:p>
        </w:tc>
        <w:tc>
          <w:tcPr>
            <w:tcW w:w="2410" w:type="dxa"/>
            <w:shd w:val="clear" w:color="auto" w:fill="auto"/>
          </w:tcPr>
          <w:p w:rsidR="00ED22D9" w:rsidRPr="00903B39" w:rsidRDefault="00ED22D9" w:rsidP="00834D60">
            <w:pPr>
              <w:jc w:val="both"/>
              <w:rPr>
                <w:sz w:val="24"/>
                <w:szCs w:val="24"/>
              </w:rPr>
            </w:pPr>
            <w:r w:rsidRPr="00903B39">
              <w:rPr>
                <w:sz w:val="24"/>
                <w:szCs w:val="24"/>
              </w:rPr>
              <w:t>ИОГВ РТ,</w:t>
            </w:r>
          </w:p>
          <w:p w:rsidR="00ED22D9" w:rsidRPr="00CC0787"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ED22D9" w:rsidRPr="00310C36" w:rsidRDefault="00ED22D9" w:rsidP="00834D60">
            <w:pPr>
              <w:suppressAutoHyphens/>
              <w:jc w:val="both"/>
              <w:rPr>
                <w:sz w:val="24"/>
                <w:szCs w:val="24"/>
                <w:lang w:eastAsia="en-US"/>
              </w:rPr>
            </w:pPr>
            <w:r w:rsidRPr="00310C36">
              <w:rPr>
                <w:sz w:val="24"/>
                <w:szCs w:val="24"/>
              </w:rPr>
              <w:t xml:space="preserve">В целях обеспечения выполнения требований законодательства о предотвращении и урегулировании конфликта интересов на муниципальной службе издано Постановление Мэра от 24.03.2016 № М 97 «Об утверждении положения о порядке сообщения муниципальными служащими в муниципальном образовании город Набережные Челны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утверждено положение о работе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(далее - комиссия) постановлением Мэра от 09.07.2018 № М 299. </w:t>
            </w:r>
          </w:p>
          <w:p w:rsidR="00ED22D9" w:rsidRPr="00310C36" w:rsidRDefault="00ED22D9" w:rsidP="00834D60">
            <w:pPr>
              <w:suppressAutoHyphens/>
              <w:jc w:val="both"/>
              <w:rPr>
                <w:sz w:val="24"/>
                <w:szCs w:val="24"/>
                <w:lang w:eastAsia="en-US"/>
              </w:rPr>
            </w:pPr>
            <w:r w:rsidRPr="00310C36">
              <w:rPr>
                <w:sz w:val="24"/>
                <w:szCs w:val="24"/>
              </w:rPr>
              <w:t xml:space="preserve">На заседании комиссии рассматриваются уведомления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В отчетном периоде от муниципальных служащих уведомлений не поступало. </w:t>
            </w:r>
          </w:p>
        </w:tc>
      </w:tr>
      <w:tr w:rsidR="00ED22D9" w:rsidRPr="00771395" w:rsidTr="005D2712">
        <w:trPr>
          <w:trHeight w:val="2833"/>
        </w:trPr>
        <w:tc>
          <w:tcPr>
            <w:tcW w:w="648" w:type="dxa"/>
          </w:tcPr>
          <w:p w:rsidR="00ED22D9" w:rsidRDefault="00ED22D9" w:rsidP="00834D60">
            <w:pPr>
              <w:jc w:val="center"/>
              <w:rPr>
                <w:sz w:val="24"/>
                <w:szCs w:val="24"/>
              </w:rPr>
            </w:pPr>
            <w:r>
              <w:rPr>
                <w:sz w:val="24"/>
                <w:szCs w:val="24"/>
              </w:rPr>
              <w:lastRenderedPageBreak/>
              <w:t>46.</w:t>
            </w:r>
          </w:p>
        </w:tc>
        <w:tc>
          <w:tcPr>
            <w:tcW w:w="4705" w:type="dxa"/>
            <w:shd w:val="clear" w:color="auto" w:fill="auto"/>
          </w:tcPr>
          <w:p w:rsidR="00ED22D9" w:rsidRPr="00B40EA6" w:rsidRDefault="00ED22D9" w:rsidP="00834D60">
            <w:pPr>
              <w:jc w:val="both"/>
              <w:rPr>
                <w:sz w:val="24"/>
                <w:szCs w:val="24"/>
              </w:rPr>
            </w:pPr>
            <w:r w:rsidRPr="00B40EA6">
              <w:rPr>
                <w:sz w:val="24"/>
                <w:szCs w:val="24"/>
              </w:rPr>
              <w:t>9.16. Осуществление контроля за соблюдением лицами, замещающими должности государственной гражданской службы Республики Татарстан 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w:t>
            </w:r>
          </w:p>
        </w:tc>
        <w:tc>
          <w:tcPr>
            <w:tcW w:w="2410" w:type="dxa"/>
            <w:shd w:val="clear" w:color="auto" w:fill="auto"/>
          </w:tcPr>
          <w:p w:rsidR="00ED22D9" w:rsidRPr="00903B39" w:rsidRDefault="00ED22D9" w:rsidP="00834D60">
            <w:pPr>
              <w:jc w:val="both"/>
              <w:rPr>
                <w:sz w:val="24"/>
                <w:szCs w:val="24"/>
              </w:rPr>
            </w:pPr>
            <w:r w:rsidRPr="00903B39">
              <w:rPr>
                <w:sz w:val="24"/>
                <w:szCs w:val="24"/>
              </w:rPr>
              <w:t>ИОГВ РТ,</w:t>
            </w:r>
          </w:p>
          <w:p w:rsidR="00ED22D9" w:rsidRPr="00903B39" w:rsidRDefault="00ED22D9" w:rsidP="00834D60">
            <w:pPr>
              <w:jc w:val="both"/>
              <w:rPr>
                <w:sz w:val="24"/>
                <w:szCs w:val="24"/>
              </w:rPr>
            </w:pPr>
            <w:r w:rsidRPr="00903B39">
              <w:rPr>
                <w:b/>
                <w:sz w:val="24"/>
                <w:szCs w:val="24"/>
              </w:rPr>
              <w:t>ОМС</w:t>
            </w:r>
            <w:r w:rsidRPr="00903B39">
              <w:rPr>
                <w:sz w:val="24"/>
                <w:szCs w:val="24"/>
              </w:rPr>
              <w:t xml:space="preserve"> (по согласованию)</w:t>
            </w:r>
          </w:p>
        </w:tc>
        <w:tc>
          <w:tcPr>
            <w:tcW w:w="8185" w:type="dxa"/>
            <w:shd w:val="clear" w:color="auto" w:fill="auto"/>
          </w:tcPr>
          <w:p w:rsidR="00ED22D9" w:rsidRPr="00310C36" w:rsidRDefault="00ED22D9" w:rsidP="00834D60">
            <w:pPr>
              <w:widowControl/>
              <w:suppressAutoHyphens/>
              <w:jc w:val="both"/>
              <w:rPr>
                <w:sz w:val="24"/>
                <w:szCs w:val="24"/>
              </w:rPr>
            </w:pPr>
            <w:r w:rsidRPr="00310C36">
              <w:rPr>
                <w:sz w:val="24"/>
                <w:szCs w:val="24"/>
              </w:rPr>
              <w:t>Контроль за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осуществляется систематически.</w:t>
            </w:r>
          </w:p>
          <w:p w:rsidR="00ED22D9" w:rsidRPr="00310C36" w:rsidRDefault="00ED22D9" w:rsidP="007D3FFF">
            <w:pPr>
              <w:widowControl/>
              <w:suppressAutoHyphens/>
              <w:jc w:val="both"/>
              <w:rPr>
                <w:sz w:val="24"/>
                <w:szCs w:val="24"/>
              </w:rPr>
            </w:pPr>
            <w:r w:rsidRPr="00310C36">
              <w:rPr>
                <w:sz w:val="24"/>
                <w:szCs w:val="24"/>
              </w:rPr>
              <w:t>Комиссией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за 9 месяцев 2021 года было рекомендовано применить конкретную меру ответственности за несоблюдение законодательства о муниципальной службе и противодействи</w:t>
            </w:r>
            <w:r w:rsidR="007D3FFF" w:rsidRPr="00310C36">
              <w:rPr>
                <w:sz w:val="24"/>
                <w:szCs w:val="24"/>
              </w:rPr>
              <w:t>и</w:t>
            </w:r>
            <w:r w:rsidRPr="00310C36">
              <w:rPr>
                <w:sz w:val="24"/>
                <w:szCs w:val="24"/>
              </w:rPr>
              <w:t xml:space="preserve"> коррупции в отношении девяти муниципальных служащих, издано девять распоряжений «О наложении дисциплинарного взыскания» в виде замечания.</w:t>
            </w:r>
          </w:p>
        </w:tc>
      </w:tr>
    </w:tbl>
    <w:p w:rsidR="00ED22D9" w:rsidRDefault="00ED22D9" w:rsidP="00ED22D9">
      <w:pPr>
        <w:rPr>
          <w:sz w:val="8"/>
          <w:szCs w:val="8"/>
        </w:rPr>
      </w:pPr>
    </w:p>
    <w:p w:rsidR="00ED22D9" w:rsidRDefault="00ED22D9" w:rsidP="00ED22D9">
      <w:pPr>
        <w:rPr>
          <w:sz w:val="8"/>
          <w:szCs w:val="8"/>
        </w:rPr>
      </w:pPr>
    </w:p>
    <w:p w:rsidR="00ED22D9" w:rsidRDefault="00ED22D9" w:rsidP="00ED22D9">
      <w:pPr>
        <w:rPr>
          <w:sz w:val="8"/>
          <w:szCs w:val="8"/>
        </w:rPr>
      </w:pPr>
    </w:p>
    <w:p w:rsidR="00ED22D9" w:rsidRDefault="00ED22D9" w:rsidP="00ED22D9">
      <w:pPr>
        <w:rPr>
          <w:sz w:val="8"/>
          <w:szCs w:val="8"/>
        </w:rPr>
      </w:pPr>
    </w:p>
    <w:p w:rsidR="00ED22D9" w:rsidRDefault="00ED22D9" w:rsidP="00ED22D9">
      <w:pPr>
        <w:rPr>
          <w:sz w:val="8"/>
          <w:szCs w:val="8"/>
        </w:rPr>
      </w:pPr>
    </w:p>
    <w:p w:rsidR="00ED22D9" w:rsidRPr="00C70198" w:rsidRDefault="00ED22D9" w:rsidP="00ED22D9">
      <w:pPr>
        <w:rPr>
          <w:sz w:val="8"/>
          <w:szCs w:val="8"/>
        </w:rPr>
      </w:pPr>
    </w:p>
    <w:p w:rsidR="0038150C" w:rsidRPr="0038150C" w:rsidRDefault="0038150C" w:rsidP="0038150C">
      <w:pPr>
        <w:widowControl/>
        <w:autoSpaceDE/>
        <w:autoSpaceDN/>
        <w:adjustRightInd/>
        <w:jc w:val="right"/>
        <w:rPr>
          <w:sz w:val="28"/>
          <w:szCs w:val="28"/>
        </w:rPr>
      </w:pPr>
    </w:p>
    <w:sectPr w:rsidR="0038150C" w:rsidRPr="0038150C" w:rsidSect="005D2712">
      <w:footnotePr>
        <w:numFmt w:val="chicago"/>
      </w:footnotePr>
      <w:pgSz w:w="16838" w:h="11906" w:orient="landscape"/>
      <w:pgMar w:top="0" w:right="567" w:bottom="709" w:left="567"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7B" w:rsidRDefault="00B7097B" w:rsidP="00DE22AB">
      <w:r>
        <w:separator/>
      </w:r>
    </w:p>
  </w:endnote>
  <w:endnote w:type="continuationSeparator" w:id="0">
    <w:p w:rsidR="00B7097B" w:rsidRDefault="00B7097B" w:rsidP="00DE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36" w:rsidRDefault="00310C36" w:rsidP="00834D60">
    <w:pPr>
      <w:pStyle w:val="af"/>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310C36" w:rsidRDefault="00310C3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7B" w:rsidRDefault="00B7097B" w:rsidP="00DE22AB">
      <w:r>
        <w:separator/>
      </w:r>
    </w:p>
  </w:footnote>
  <w:footnote w:type="continuationSeparator" w:id="0">
    <w:p w:rsidR="00B7097B" w:rsidRDefault="00B7097B" w:rsidP="00DE2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36" w:rsidRDefault="00310C36" w:rsidP="00834D60">
    <w:pPr>
      <w:pStyle w:val="ad"/>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310C36" w:rsidRDefault="00310C3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C36" w:rsidRPr="00990A5D" w:rsidRDefault="00310C36" w:rsidP="00834D60">
    <w:pPr>
      <w:pStyle w:val="ad"/>
      <w:framePr w:wrap="around" w:vAnchor="text" w:hAnchor="margin" w:xAlign="center" w:y="1"/>
      <w:rPr>
        <w:rStyle w:val="afe"/>
        <w:rFonts w:ascii="Times New Roman" w:hAnsi="Times New Roman"/>
        <w:sz w:val="24"/>
        <w:szCs w:val="24"/>
      </w:rPr>
    </w:pPr>
    <w:r w:rsidRPr="00990A5D">
      <w:rPr>
        <w:rStyle w:val="afe"/>
        <w:rFonts w:ascii="Times New Roman" w:hAnsi="Times New Roman"/>
        <w:sz w:val="24"/>
        <w:szCs w:val="24"/>
      </w:rPr>
      <w:fldChar w:fldCharType="begin"/>
    </w:r>
    <w:r w:rsidRPr="00990A5D">
      <w:rPr>
        <w:rStyle w:val="afe"/>
        <w:rFonts w:ascii="Times New Roman" w:hAnsi="Times New Roman"/>
        <w:sz w:val="24"/>
        <w:szCs w:val="24"/>
      </w:rPr>
      <w:instrText xml:space="preserve">PAGE  </w:instrText>
    </w:r>
    <w:r w:rsidRPr="00990A5D">
      <w:rPr>
        <w:rStyle w:val="afe"/>
        <w:rFonts w:ascii="Times New Roman" w:hAnsi="Times New Roman"/>
        <w:sz w:val="24"/>
        <w:szCs w:val="24"/>
      </w:rPr>
      <w:fldChar w:fldCharType="separate"/>
    </w:r>
    <w:r w:rsidR="00A76057">
      <w:rPr>
        <w:rStyle w:val="afe"/>
        <w:rFonts w:ascii="Times New Roman" w:hAnsi="Times New Roman"/>
        <w:noProof/>
        <w:sz w:val="24"/>
        <w:szCs w:val="24"/>
      </w:rPr>
      <w:t>23</w:t>
    </w:r>
    <w:r w:rsidRPr="00990A5D">
      <w:rPr>
        <w:rStyle w:val="afe"/>
        <w:rFonts w:ascii="Times New Roman" w:hAnsi="Times New Roman"/>
        <w:sz w:val="24"/>
        <w:szCs w:val="24"/>
      </w:rPr>
      <w:fldChar w:fldCharType="end"/>
    </w:r>
  </w:p>
  <w:p w:rsidR="00310C36" w:rsidRDefault="00310C3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0895D4"/>
    <w:lvl w:ilvl="0">
      <w:start w:val="1"/>
      <w:numFmt w:val="decimal"/>
      <w:lvlText w:val="%1."/>
      <w:lvlJc w:val="left"/>
      <w:pPr>
        <w:tabs>
          <w:tab w:val="num" w:pos="1492"/>
        </w:tabs>
        <w:ind w:left="1492" w:hanging="360"/>
      </w:pPr>
    </w:lvl>
  </w:abstractNum>
  <w:abstractNum w:abstractNumId="1">
    <w:nsid w:val="FFFFFF7D"/>
    <w:multiLevelType w:val="singleLevel"/>
    <w:tmpl w:val="AA30804E"/>
    <w:lvl w:ilvl="0">
      <w:start w:val="1"/>
      <w:numFmt w:val="decimal"/>
      <w:lvlText w:val="%1."/>
      <w:lvlJc w:val="left"/>
      <w:pPr>
        <w:tabs>
          <w:tab w:val="num" w:pos="1209"/>
        </w:tabs>
        <w:ind w:left="1209" w:hanging="360"/>
      </w:pPr>
    </w:lvl>
  </w:abstractNum>
  <w:abstractNum w:abstractNumId="2">
    <w:nsid w:val="FFFFFF7E"/>
    <w:multiLevelType w:val="singleLevel"/>
    <w:tmpl w:val="747C2910"/>
    <w:lvl w:ilvl="0">
      <w:start w:val="1"/>
      <w:numFmt w:val="decimal"/>
      <w:lvlText w:val="%1."/>
      <w:lvlJc w:val="left"/>
      <w:pPr>
        <w:tabs>
          <w:tab w:val="num" w:pos="926"/>
        </w:tabs>
        <w:ind w:left="926" w:hanging="360"/>
      </w:pPr>
    </w:lvl>
  </w:abstractNum>
  <w:abstractNum w:abstractNumId="3">
    <w:nsid w:val="FFFFFF7F"/>
    <w:multiLevelType w:val="singleLevel"/>
    <w:tmpl w:val="1BE6BE56"/>
    <w:lvl w:ilvl="0">
      <w:start w:val="1"/>
      <w:numFmt w:val="decimal"/>
      <w:lvlText w:val="%1."/>
      <w:lvlJc w:val="left"/>
      <w:pPr>
        <w:tabs>
          <w:tab w:val="num" w:pos="643"/>
        </w:tabs>
        <w:ind w:left="643" w:hanging="360"/>
      </w:pPr>
    </w:lvl>
  </w:abstractNum>
  <w:abstractNum w:abstractNumId="4">
    <w:nsid w:val="FFFFFF80"/>
    <w:multiLevelType w:val="singleLevel"/>
    <w:tmpl w:val="F42C04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86A5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668F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A2C1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722CDA"/>
    <w:lvl w:ilvl="0">
      <w:start w:val="1"/>
      <w:numFmt w:val="decimal"/>
      <w:lvlText w:val="%1."/>
      <w:lvlJc w:val="left"/>
      <w:pPr>
        <w:tabs>
          <w:tab w:val="num" w:pos="360"/>
        </w:tabs>
        <w:ind w:left="360" w:hanging="360"/>
      </w:pPr>
    </w:lvl>
  </w:abstractNum>
  <w:abstractNum w:abstractNumId="9">
    <w:nsid w:val="FFFFFF89"/>
    <w:multiLevelType w:val="singleLevel"/>
    <w:tmpl w:val="4B02F5A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4247B72"/>
    <w:lvl w:ilvl="0">
      <w:numFmt w:val="bullet"/>
      <w:lvlText w:val="*"/>
      <w:lvlJc w:val="left"/>
    </w:lvl>
  </w:abstractNum>
  <w:abstractNum w:abstractNumId="11">
    <w:nsid w:val="083C110D"/>
    <w:multiLevelType w:val="multilevel"/>
    <w:tmpl w:val="A3BE3460"/>
    <w:lvl w:ilvl="0">
      <w:start w:val="10"/>
      <w:numFmt w:val="decimal"/>
      <w:lvlText w:val="%1."/>
      <w:lvlJc w:val="left"/>
      <w:pPr>
        <w:tabs>
          <w:tab w:val="num" w:pos="405"/>
        </w:tabs>
        <w:ind w:left="405" w:hanging="405"/>
      </w:pPr>
      <w:rPr>
        <w:rFonts w:ascii="Times New Roman" w:eastAsia="Calibri" w:hAnsi="Times New Roman" w:cs="Times New Roman" w:hint="default"/>
        <w:color w:val="auto"/>
        <w:sz w:val="20"/>
      </w:rPr>
    </w:lvl>
    <w:lvl w:ilvl="1">
      <w:start w:val="3"/>
      <w:numFmt w:val="decimal"/>
      <w:lvlText w:val="%1.%2."/>
      <w:lvlJc w:val="left"/>
      <w:pPr>
        <w:tabs>
          <w:tab w:val="num" w:pos="720"/>
        </w:tabs>
        <w:ind w:left="720" w:hanging="720"/>
      </w:pPr>
      <w:rPr>
        <w:rFonts w:ascii="Times New Roman" w:eastAsia="Calibri" w:hAnsi="Times New Roman" w:cs="Times New Roman" w:hint="default"/>
        <w:color w:val="auto"/>
        <w:sz w:val="20"/>
      </w:rPr>
    </w:lvl>
    <w:lvl w:ilvl="2">
      <w:start w:val="1"/>
      <w:numFmt w:val="decimal"/>
      <w:lvlText w:val="%1.%2.%3."/>
      <w:lvlJc w:val="left"/>
      <w:pPr>
        <w:tabs>
          <w:tab w:val="num" w:pos="720"/>
        </w:tabs>
        <w:ind w:left="720" w:hanging="720"/>
      </w:pPr>
      <w:rPr>
        <w:rFonts w:ascii="Times New Roman" w:eastAsia="Calibri" w:hAnsi="Times New Roman" w:cs="Times New Roman" w:hint="default"/>
        <w:color w:val="auto"/>
        <w:sz w:val="20"/>
      </w:rPr>
    </w:lvl>
    <w:lvl w:ilvl="3">
      <w:start w:val="1"/>
      <w:numFmt w:val="decimal"/>
      <w:lvlText w:val="%1.%2.%3.%4."/>
      <w:lvlJc w:val="left"/>
      <w:pPr>
        <w:tabs>
          <w:tab w:val="num" w:pos="1080"/>
        </w:tabs>
        <w:ind w:left="1080" w:hanging="1080"/>
      </w:pPr>
      <w:rPr>
        <w:rFonts w:ascii="Times New Roman" w:eastAsia="Calibri" w:hAnsi="Times New Roman" w:cs="Times New Roman" w:hint="default"/>
        <w:color w:val="auto"/>
        <w:sz w:val="20"/>
      </w:rPr>
    </w:lvl>
    <w:lvl w:ilvl="4">
      <w:start w:val="1"/>
      <w:numFmt w:val="decimal"/>
      <w:lvlText w:val="%1.%2.%3.%4.%5."/>
      <w:lvlJc w:val="left"/>
      <w:pPr>
        <w:tabs>
          <w:tab w:val="num" w:pos="1080"/>
        </w:tabs>
        <w:ind w:left="1080" w:hanging="1080"/>
      </w:pPr>
      <w:rPr>
        <w:rFonts w:ascii="Times New Roman" w:eastAsia="Calibri" w:hAnsi="Times New Roman" w:cs="Times New Roman" w:hint="default"/>
        <w:color w:val="auto"/>
        <w:sz w:val="20"/>
      </w:rPr>
    </w:lvl>
    <w:lvl w:ilvl="5">
      <w:start w:val="1"/>
      <w:numFmt w:val="decimal"/>
      <w:lvlText w:val="%1.%2.%3.%4.%5.%6."/>
      <w:lvlJc w:val="left"/>
      <w:pPr>
        <w:tabs>
          <w:tab w:val="num" w:pos="1440"/>
        </w:tabs>
        <w:ind w:left="1440" w:hanging="1440"/>
      </w:pPr>
      <w:rPr>
        <w:rFonts w:ascii="Times New Roman" w:eastAsia="Calibri" w:hAnsi="Times New Roman" w:cs="Times New Roman" w:hint="default"/>
        <w:color w:val="auto"/>
        <w:sz w:val="20"/>
      </w:rPr>
    </w:lvl>
    <w:lvl w:ilvl="6">
      <w:start w:val="1"/>
      <w:numFmt w:val="decimal"/>
      <w:lvlText w:val="%1.%2.%3.%4.%5.%6.%7."/>
      <w:lvlJc w:val="left"/>
      <w:pPr>
        <w:tabs>
          <w:tab w:val="num" w:pos="1440"/>
        </w:tabs>
        <w:ind w:left="1440" w:hanging="1440"/>
      </w:pPr>
      <w:rPr>
        <w:rFonts w:ascii="Times New Roman" w:eastAsia="Calibri" w:hAnsi="Times New Roman" w:cs="Times New Roman" w:hint="default"/>
        <w:color w:val="auto"/>
        <w:sz w:val="20"/>
      </w:rPr>
    </w:lvl>
    <w:lvl w:ilvl="7">
      <w:start w:val="1"/>
      <w:numFmt w:val="decimal"/>
      <w:lvlText w:val="%1.%2.%3.%4.%5.%6.%7.%8."/>
      <w:lvlJc w:val="left"/>
      <w:pPr>
        <w:tabs>
          <w:tab w:val="num" w:pos="1800"/>
        </w:tabs>
        <w:ind w:left="1800" w:hanging="1800"/>
      </w:pPr>
      <w:rPr>
        <w:rFonts w:ascii="Times New Roman" w:eastAsia="Calibri" w:hAnsi="Times New Roman" w:cs="Times New Roman" w:hint="default"/>
        <w:color w:val="auto"/>
        <w:sz w:val="20"/>
      </w:rPr>
    </w:lvl>
    <w:lvl w:ilvl="8">
      <w:start w:val="1"/>
      <w:numFmt w:val="decimal"/>
      <w:lvlText w:val="%1.%2.%3.%4.%5.%6.%7.%8.%9."/>
      <w:lvlJc w:val="left"/>
      <w:pPr>
        <w:tabs>
          <w:tab w:val="num" w:pos="1800"/>
        </w:tabs>
        <w:ind w:left="1800" w:hanging="1800"/>
      </w:pPr>
      <w:rPr>
        <w:rFonts w:ascii="Times New Roman" w:eastAsia="Calibri" w:hAnsi="Times New Roman" w:cs="Times New Roman" w:hint="default"/>
        <w:color w:val="auto"/>
        <w:sz w:val="20"/>
      </w:rPr>
    </w:lvl>
  </w:abstractNum>
  <w:abstractNum w:abstractNumId="12">
    <w:nsid w:val="15D8323D"/>
    <w:multiLevelType w:val="multilevel"/>
    <w:tmpl w:val="F1E2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4B162B"/>
    <w:multiLevelType w:val="hybridMultilevel"/>
    <w:tmpl w:val="358465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98462D"/>
    <w:multiLevelType w:val="hybridMultilevel"/>
    <w:tmpl w:val="D9A8A5FE"/>
    <w:lvl w:ilvl="0" w:tplc="DA9C53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71A490F"/>
    <w:multiLevelType w:val="hybridMultilevel"/>
    <w:tmpl w:val="2D1CD88A"/>
    <w:lvl w:ilvl="0" w:tplc="CE7CFD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BAB4356"/>
    <w:multiLevelType w:val="hybridMultilevel"/>
    <w:tmpl w:val="4120D3D4"/>
    <w:lvl w:ilvl="0" w:tplc="24FEA444">
      <w:start w:val="1"/>
      <w:numFmt w:val="decimal"/>
      <w:lvlText w:val="%1."/>
      <w:lvlJc w:val="right"/>
      <w:pPr>
        <w:ind w:left="929" w:hanging="360"/>
      </w:pPr>
      <w:rPr>
        <w:rFonts w:cs="Times New Roman"/>
      </w:rPr>
    </w:lvl>
    <w:lvl w:ilvl="1" w:tplc="04190019">
      <w:start w:val="1"/>
      <w:numFmt w:val="lowerLetter"/>
      <w:lvlText w:val="%2."/>
      <w:lvlJc w:val="left"/>
      <w:pPr>
        <w:ind w:left="1649" w:hanging="360"/>
      </w:pPr>
      <w:rPr>
        <w:rFonts w:cs="Times New Roman"/>
      </w:rPr>
    </w:lvl>
    <w:lvl w:ilvl="2" w:tplc="0419001B">
      <w:start w:val="1"/>
      <w:numFmt w:val="lowerRoman"/>
      <w:lvlText w:val="%3."/>
      <w:lvlJc w:val="right"/>
      <w:pPr>
        <w:ind w:left="2369" w:hanging="180"/>
      </w:pPr>
      <w:rPr>
        <w:rFonts w:cs="Times New Roman"/>
      </w:rPr>
    </w:lvl>
    <w:lvl w:ilvl="3" w:tplc="0419000F">
      <w:start w:val="1"/>
      <w:numFmt w:val="decimal"/>
      <w:lvlText w:val="%4."/>
      <w:lvlJc w:val="left"/>
      <w:pPr>
        <w:ind w:left="3089" w:hanging="360"/>
      </w:pPr>
      <w:rPr>
        <w:rFonts w:cs="Times New Roman"/>
      </w:rPr>
    </w:lvl>
    <w:lvl w:ilvl="4" w:tplc="04190019">
      <w:start w:val="1"/>
      <w:numFmt w:val="lowerLetter"/>
      <w:lvlText w:val="%5."/>
      <w:lvlJc w:val="left"/>
      <w:pPr>
        <w:ind w:left="3809" w:hanging="360"/>
      </w:pPr>
      <w:rPr>
        <w:rFonts w:cs="Times New Roman"/>
      </w:rPr>
    </w:lvl>
    <w:lvl w:ilvl="5" w:tplc="0419001B">
      <w:start w:val="1"/>
      <w:numFmt w:val="lowerRoman"/>
      <w:lvlText w:val="%6."/>
      <w:lvlJc w:val="right"/>
      <w:pPr>
        <w:ind w:left="4529" w:hanging="180"/>
      </w:pPr>
      <w:rPr>
        <w:rFonts w:cs="Times New Roman"/>
      </w:rPr>
    </w:lvl>
    <w:lvl w:ilvl="6" w:tplc="0419000F">
      <w:start w:val="1"/>
      <w:numFmt w:val="decimal"/>
      <w:lvlText w:val="%7."/>
      <w:lvlJc w:val="left"/>
      <w:pPr>
        <w:ind w:left="5249" w:hanging="360"/>
      </w:pPr>
      <w:rPr>
        <w:rFonts w:cs="Times New Roman"/>
      </w:rPr>
    </w:lvl>
    <w:lvl w:ilvl="7" w:tplc="04190019">
      <w:start w:val="1"/>
      <w:numFmt w:val="lowerLetter"/>
      <w:lvlText w:val="%8."/>
      <w:lvlJc w:val="left"/>
      <w:pPr>
        <w:ind w:left="5969" w:hanging="360"/>
      </w:pPr>
      <w:rPr>
        <w:rFonts w:cs="Times New Roman"/>
      </w:rPr>
    </w:lvl>
    <w:lvl w:ilvl="8" w:tplc="0419001B">
      <w:start w:val="1"/>
      <w:numFmt w:val="lowerRoman"/>
      <w:lvlText w:val="%9."/>
      <w:lvlJc w:val="right"/>
      <w:pPr>
        <w:ind w:left="6689" w:hanging="180"/>
      </w:pPr>
      <w:rPr>
        <w:rFonts w:cs="Times New Roman"/>
      </w:rPr>
    </w:lvl>
  </w:abstractNum>
  <w:abstractNum w:abstractNumId="17">
    <w:nsid w:val="414E0586"/>
    <w:multiLevelType w:val="hybridMultilevel"/>
    <w:tmpl w:val="2A58D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2F4F2E"/>
    <w:multiLevelType w:val="hybridMultilevel"/>
    <w:tmpl w:val="EE1AFE1E"/>
    <w:lvl w:ilvl="0" w:tplc="603AE9FC">
      <w:start w:val="1"/>
      <w:numFmt w:val="decimal"/>
      <w:lvlText w:val="%1."/>
      <w:lvlJc w:val="left"/>
      <w:pPr>
        <w:tabs>
          <w:tab w:val="num" w:pos="917"/>
        </w:tabs>
        <w:ind w:left="917" w:hanging="600"/>
      </w:pPr>
      <w:rPr>
        <w:rFonts w:ascii="Times New Roman" w:hAnsi="Times New Roman" w:cs="Times New Roman"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19">
    <w:nsid w:val="51A735B0"/>
    <w:multiLevelType w:val="hybridMultilevel"/>
    <w:tmpl w:val="204A2D24"/>
    <w:lvl w:ilvl="0" w:tplc="8774F9C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0">
    <w:nsid w:val="52776F9C"/>
    <w:multiLevelType w:val="hybridMultilevel"/>
    <w:tmpl w:val="BEC2A0B4"/>
    <w:lvl w:ilvl="0" w:tplc="3F0E5F4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F60E0A"/>
    <w:multiLevelType w:val="multilevel"/>
    <w:tmpl w:val="70A87F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4C23250"/>
    <w:multiLevelType w:val="hybridMultilevel"/>
    <w:tmpl w:val="CD7EF176"/>
    <w:lvl w:ilvl="0" w:tplc="5072852E">
      <w:start w:val="1"/>
      <w:numFmt w:val="decimal"/>
      <w:lvlText w:val="%1."/>
      <w:lvlJc w:val="right"/>
      <w:pPr>
        <w:ind w:left="929"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80F440A"/>
    <w:multiLevelType w:val="hybridMultilevel"/>
    <w:tmpl w:val="16C8516A"/>
    <w:lvl w:ilvl="0" w:tplc="2F3425C4">
      <w:start w:val="6"/>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88E62E8"/>
    <w:multiLevelType w:val="hybridMultilevel"/>
    <w:tmpl w:val="A7AE5B00"/>
    <w:lvl w:ilvl="0" w:tplc="A65803C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B51626D"/>
    <w:multiLevelType w:val="hybridMultilevel"/>
    <w:tmpl w:val="C594691E"/>
    <w:lvl w:ilvl="0" w:tplc="33E2B25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63177FF"/>
    <w:multiLevelType w:val="hybridMultilevel"/>
    <w:tmpl w:val="9B2EDC2E"/>
    <w:lvl w:ilvl="0" w:tplc="8A62330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7">
    <w:nsid w:val="77183869"/>
    <w:multiLevelType w:val="hybridMultilevel"/>
    <w:tmpl w:val="97F640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252EE9"/>
    <w:multiLevelType w:val="hybridMultilevel"/>
    <w:tmpl w:val="C6CCF8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B3A3805"/>
    <w:multiLevelType w:val="multilevel"/>
    <w:tmpl w:val="83D288C6"/>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BE26885"/>
    <w:multiLevelType w:val="hybridMultilevel"/>
    <w:tmpl w:val="28EA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F4030B"/>
    <w:multiLevelType w:val="singleLevel"/>
    <w:tmpl w:val="D3027A14"/>
    <w:lvl w:ilvl="0">
      <w:start w:val="1"/>
      <w:numFmt w:val="decimal"/>
      <w:lvlText w:val="%1)"/>
      <w:legacy w:legacy="1" w:legacySpace="0" w:legacyIndent="303"/>
      <w:lvlJc w:val="left"/>
      <w:rPr>
        <w:rFonts w:ascii="Times New Roman" w:hAnsi="Times New Roman" w:cs="Times New Roman" w:hint="default"/>
      </w:rPr>
    </w:lvl>
  </w:abstractNum>
  <w:abstractNum w:abstractNumId="32">
    <w:nsid w:val="7CD26761"/>
    <w:multiLevelType w:val="hybridMultilevel"/>
    <w:tmpl w:val="6B44727A"/>
    <w:lvl w:ilvl="0" w:tplc="27B49042">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num w:numId="1">
    <w:abstractNumId w:val="14"/>
  </w:num>
  <w:num w:numId="2">
    <w:abstractNumId w:val="20"/>
  </w:num>
  <w:num w:numId="3">
    <w:abstractNumId w:val="29"/>
  </w:num>
  <w:num w:numId="4">
    <w:abstractNumId w:val="30"/>
  </w:num>
  <w:num w:numId="5">
    <w:abstractNumId w:val="17"/>
  </w:num>
  <w:num w:numId="6">
    <w:abstractNumId w:val="23"/>
  </w:num>
  <w:num w:numId="7">
    <w:abstractNumId w:val="21"/>
  </w:num>
  <w:num w:numId="8">
    <w:abstractNumId w:val="2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num>
  <w:num w:numId="14">
    <w:abstractNumId w:val="18"/>
  </w:num>
  <w:num w:numId="15">
    <w:abstractNumId w:val="10"/>
    <w:lvlOverride w:ilvl="0">
      <w:lvl w:ilvl="0">
        <w:numFmt w:val="bullet"/>
        <w:lvlText w:val=""/>
        <w:legacy w:legacy="1" w:legacySpace="0" w:legacyIndent="360"/>
        <w:lvlJc w:val="left"/>
        <w:rPr>
          <w:rFonts w:ascii="Symbol" w:hAnsi="Symbol" w:hint="default"/>
        </w:rPr>
      </w:lvl>
    </w:lvlOverride>
  </w:num>
  <w:num w:numId="16">
    <w:abstractNumId w:val="27"/>
  </w:num>
  <w:num w:numId="17">
    <w:abstractNumId w:val="31"/>
  </w:num>
  <w:num w:numId="18">
    <w:abstractNumId w:val="2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2"/>
  </w:num>
  <w:num w:numId="30">
    <w:abstractNumId w:val="11"/>
  </w:num>
  <w:num w:numId="31">
    <w:abstractNumId w:val="26"/>
  </w:num>
  <w:num w:numId="32">
    <w:abstractNumId w:val="1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4A"/>
    <w:rsid w:val="00000210"/>
    <w:rsid w:val="000018B5"/>
    <w:rsid w:val="0000237A"/>
    <w:rsid w:val="0000371B"/>
    <w:rsid w:val="0000404C"/>
    <w:rsid w:val="0000511A"/>
    <w:rsid w:val="000053EF"/>
    <w:rsid w:val="00006EA2"/>
    <w:rsid w:val="00006FD2"/>
    <w:rsid w:val="000072FA"/>
    <w:rsid w:val="000075D6"/>
    <w:rsid w:val="00011104"/>
    <w:rsid w:val="00011246"/>
    <w:rsid w:val="00011785"/>
    <w:rsid w:val="00011790"/>
    <w:rsid w:val="00012005"/>
    <w:rsid w:val="000122D0"/>
    <w:rsid w:val="00012745"/>
    <w:rsid w:val="000129ED"/>
    <w:rsid w:val="00013C52"/>
    <w:rsid w:val="000143D3"/>
    <w:rsid w:val="00014763"/>
    <w:rsid w:val="0001550B"/>
    <w:rsid w:val="00015E74"/>
    <w:rsid w:val="00017103"/>
    <w:rsid w:val="0001761A"/>
    <w:rsid w:val="0002038C"/>
    <w:rsid w:val="00020987"/>
    <w:rsid w:val="000211FB"/>
    <w:rsid w:val="000220C6"/>
    <w:rsid w:val="00022EFC"/>
    <w:rsid w:val="00023107"/>
    <w:rsid w:val="00023188"/>
    <w:rsid w:val="00024FAE"/>
    <w:rsid w:val="000252FE"/>
    <w:rsid w:val="00025621"/>
    <w:rsid w:val="00025842"/>
    <w:rsid w:val="00026CB0"/>
    <w:rsid w:val="00026F32"/>
    <w:rsid w:val="00030B0C"/>
    <w:rsid w:val="00031382"/>
    <w:rsid w:val="00031523"/>
    <w:rsid w:val="000317DE"/>
    <w:rsid w:val="00032849"/>
    <w:rsid w:val="000328B7"/>
    <w:rsid w:val="0003347F"/>
    <w:rsid w:val="000334A8"/>
    <w:rsid w:val="00033AA7"/>
    <w:rsid w:val="00034E5F"/>
    <w:rsid w:val="000359F1"/>
    <w:rsid w:val="000365E7"/>
    <w:rsid w:val="00036CC2"/>
    <w:rsid w:val="000379BE"/>
    <w:rsid w:val="00037ADF"/>
    <w:rsid w:val="00037CD5"/>
    <w:rsid w:val="00040286"/>
    <w:rsid w:val="0004053D"/>
    <w:rsid w:val="00040819"/>
    <w:rsid w:val="00040D34"/>
    <w:rsid w:val="000424AC"/>
    <w:rsid w:val="0004280F"/>
    <w:rsid w:val="000442D2"/>
    <w:rsid w:val="000446E9"/>
    <w:rsid w:val="000447EE"/>
    <w:rsid w:val="00044DE0"/>
    <w:rsid w:val="00044E1C"/>
    <w:rsid w:val="000459F2"/>
    <w:rsid w:val="00045A57"/>
    <w:rsid w:val="00045D2D"/>
    <w:rsid w:val="000461E0"/>
    <w:rsid w:val="0004629C"/>
    <w:rsid w:val="00046453"/>
    <w:rsid w:val="000467BC"/>
    <w:rsid w:val="000468E0"/>
    <w:rsid w:val="00046D77"/>
    <w:rsid w:val="00047768"/>
    <w:rsid w:val="00050072"/>
    <w:rsid w:val="00051BE5"/>
    <w:rsid w:val="00051C2D"/>
    <w:rsid w:val="00051D20"/>
    <w:rsid w:val="00052155"/>
    <w:rsid w:val="00052EDF"/>
    <w:rsid w:val="000534FB"/>
    <w:rsid w:val="00054209"/>
    <w:rsid w:val="00054412"/>
    <w:rsid w:val="00054669"/>
    <w:rsid w:val="000548F4"/>
    <w:rsid w:val="000550C5"/>
    <w:rsid w:val="0005586F"/>
    <w:rsid w:val="00055ECA"/>
    <w:rsid w:val="00056470"/>
    <w:rsid w:val="000567C3"/>
    <w:rsid w:val="00056EAD"/>
    <w:rsid w:val="00056EC5"/>
    <w:rsid w:val="00056FE1"/>
    <w:rsid w:val="000614C8"/>
    <w:rsid w:val="000636A3"/>
    <w:rsid w:val="0006498A"/>
    <w:rsid w:val="00065145"/>
    <w:rsid w:val="00066473"/>
    <w:rsid w:val="000666C8"/>
    <w:rsid w:val="00066855"/>
    <w:rsid w:val="00066BA3"/>
    <w:rsid w:val="000674FB"/>
    <w:rsid w:val="0007087F"/>
    <w:rsid w:val="00070C3C"/>
    <w:rsid w:val="00070FBC"/>
    <w:rsid w:val="00071686"/>
    <w:rsid w:val="00071DE1"/>
    <w:rsid w:val="00072705"/>
    <w:rsid w:val="00072E97"/>
    <w:rsid w:val="00074D67"/>
    <w:rsid w:val="00075296"/>
    <w:rsid w:val="00075563"/>
    <w:rsid w:val="00075883"/>
    <w:rsid w:val="00075DFE"/>
    <w:rsid w:val="00076F22"/>
    <w:rsid w:val="000775B5"/>
    <w:rsid w:val="00077ACF"/>
    <w:rsid w:val="00080AD3"/>
    <w:rsid w:val="00081212"/>
    <w:rsid w:val="00082826"/>
    <w:rsid w:val="00082C6C"/>
    <w:rsid w:val="000842A5"/>
    <w:rsid w:val="00084647"/>
    <w:rsid w:val="000846B5"/>
    <w:rsid w:val="00084949"/>
    <w:rsid w:val="00085EA4"/>
    <w:rsid w:val="000875E5"/>
    <w:rsid w:val="0008770C"/>
    <w:rsid w:val="0008783C"/>
    <w:rsid w:val="00087DD6"/>
    <w:rsid w:val="00090334"/>
    <w:rsid w:val="000908C4"/>
    <w:rsid w:val="000915C3"/>
    <w:rsid w:val="00091BF0"/>
    <w:rsid w:val="00091D5D"/>
    <w:rsid w:val="000924D3"/>
    <w:rsid w:val="00093816"/>
    <w:rsid w:val="0009386E"/>
    <w:rsid w:val="00093D66"/>
    <w:rsid w:val="000957AD"/>
    <w:rsid w:val="00095A8B"/>
    <w:rsid w:val="0009615B"/>
    <w:rsid w:val="000974F7"/>
    <w:rsid w:val="000979DD"/>
    <w:rsid w:val="000A043D"/>
    <w:rsid w:val="000A0EA3"/>
    <w:rsid w:val="000A1DE7"/>
    <w:rsid w:val="000A2564"/>
    <w:rsid w:val="000A282D"/>
    <w:rsid w:val="000A2F74"/>
    <w:rsid w:val="000A42D6"/>
    <w:rsid w:val="000A6AE3"/>
    <w:rsid w:val="000A7764"/>
    <w:rsid w:val="000A78CB"/>
    <w:rsid w:val="000B12B6"/>
    <w:rsid w:val="000B31BD"/>
    <w:rsid w:val="000B37B0"/>
    <w:rsid w:val="000B3C2B"/>
    <w:rsid w:val="000B3CEF"/>
    <w:rsid w:val="000B4B0D"/>
    <w:rsid w:val="000B50FB"/>
    <w:rsid w:val="000B51F4"/>
    <w:rsid w:val="000B5665"/>
    <w:rsid w:val="000B56C8"/>
    <w:rsid w:val="000B5817"/>
    <w:rsid w:val="000B5926"/>
    <w:rsid w:val="000B5FF9"/>
    <w:rsid w:val="000B6036"/>
    <w:rsid w:val="000B6F36"/>
    <w:rsid w:val="000B7AD1"/>
    <w:rsid w:val="000C0F0C"/>
    <w:rsid w:val="000C172A"/>
    <w:rsid w:val="000C24B3"/>
    <w:rsid w:val="000C3CDD"/>
    <w:rsid w:val="000C47D6"/>
    <w:rsid w:val="000C5F2C"/>
    <w:rsid w:val="000C6AE7"/>
    <w:rsid w:val="000C7448"/>
    <w:rsid w:val="000C7B4A"/>
    <w:rsid w:val="000D043A"/>
    <w:rsid w:val="000D0966"/>
    <w:rsid w:val="000D0E2F"/>
    <w:rsid w:val="000D1A14"/>
    <w:rsid w:val="000D2151"/>
    <w:rsid w:val="000D241A"/>
    <w:rsid w:val="000D30A8"/>
    <w:rsid w:val="000D312B"/>
    <w:rsid w:val="000D4342"/>
    <w:rsid w:val="000D43AF"/>
    <w:rsid w:val="000D4E98"/>
    <w:rsid w:val="000D582F"/>
    <w:rsid w:val="000D5FCA"/>
    <w:rsid w:val="000D6C48"/>
    <w:rsid w:val="000D6DAA"/>
    <w:rsid w:val="000D7023"/>
    <w:rsid w:val="000D796F"/>
    <w:rsid w:val="000D79A4"/>
    <w:rsid w:val="000E0528"/>
    <w:rsid w:val="000E138B"/>
    <w:rsid w:val="000E1524"/>
    <w:rsid w:val="000E1673"/>
    <w:rsid w:val="000E178B"/>
    <w:rsid w:val="000E1939"/>
    <w:rsid w:val="000E1C01"/>
    <w:rsid w:val="000E4910"/>
    <w:rsid w:val="000E579F"/>
    <w:rsid w:val="000E6181"/>
    <w:rsid w:val="000E6773"/>
    <w:rsid w:val="000E6EA0"/>
    <w:rsid w:val="000E7DEF"/>
    <w:rsid w:val="000E7EA4"/>
    <w:rsid w:val="000F06C6"/>
    <w:rsid w:val="000F09E9"/>
    <w:rsid w:val="000F1200"/>
    <w:rsid w:val="000F2A71"/>
    <w:rsid w:val="000F2C90"/>
    <w:rsid w:val="000F36AA"/>
    <w:rsid w:val="000F4551"/>
    <w:rsid w:val="000F5198"/>
    <w:rsid w:val="000F5C20"/>
    <w:rsid w:val="000F6547"/>
    <w:rsid w:val="000F6B24"/>
    <w:rsid w:val="000F72A9"/>
    <w:rsid w:val="000F7F47"/>
    <w:rsid w:val="00100FD3"/>
    <w:rsid w:val="001028CE"/>
    <w:rsid w:val="00102B7D"/>
    <w:rsid w:val="00105E68"/>
    <w:rsid w:val="001061D8"/>
    <w:rsid w:val="00106769"/>
    <w:rsid w:val="00106D69"/>
    <w:rsid w:val="00107192"/>
    <w:rsid w:val="00107206"/>
    <w:rsid w:val="00107284"/>
    <w:rsid w:val="00107536"/>
    <w:rsid w:val="00107EB0"/>
    <w:rsid w:val="00110647"/>
    <w:rsid w:val="00110664"/>
    <w:rsid w:val="00111659"/>
    <w:rsid w:val="00111BD7"/>
    <w:rsid w:val="00111C41"/>
    <w:rsid w:val="00112984"/>
    <w:rsid w:val="00113A81"/>
    <w:rsid w:val="00113DEE"/>
    <w:rsid w:val="00113F72"/>
    <w:rsid w:val="00114519"/>
    <w:rsid w:val="001166EE"/>
    <w:rsid w:val="0011724D"/>
    <w:rsid w:val="00117523"/>
    <w:rsid w:val="001176CE"/>
    <w:rsid w:val="00117A03"/>
    <w:rsid w:val="001203B5"/>
    <w:rsid w:val="001206B0"/>
    <w:rsid w:val="00120B74"/>
    <w:rsid w:val="0012379B"/>
    <w:rsid w:val="00123EDC"/>
    <w:rsid w:val="00124F08"/>
    <w:rsid w:val="001251AD"/>
    <w:rsid w:val="00125E39"/>
    <w:rsid w:val="00126688"/>
    <w:rsid w:val="001270F8"/>
    <w:rsid w:val="00127D6A"/>
    <w:rsid w:val="00130357"/>
    <w:rsid w:val="001309E9"/>
    <w:rsid w:val="00130A23"/>
    <w:rsid w:val="00130F96"/>
    <w:rsid w:val="001319B1"/>
    <w:rsid w:val="0013217A"/>
    <w:rsid w:val="00132551"/>
    <w:rsid w:val="00132975"/>
    <w:rsid w:val="0013300B"/>
    <w:rsid w:val="00133055"/>
    <w:rsid w:val="0013391B"/>
    <w:rsid w:val="00133AB8"/>
    <w:rsid w:val="00133D85"/>
    <w:rsid w:val="00133FB6"/>
    <w:rsid w:val="00134F8B"/>
    <w:rsid w:val="00135925"/>
    <w:rsid w:val="001359F7"/>
    <w:rsid w:val="00135B24"/>
    <w:rsid w:val="00136F2D"/>
    <w:rsid w:val="001376D0"/>
    <w:rsid w:val="00137C7D"/>
    <w:rsid w:val="00140089"/>
    <w:rsid w:val="00140546"/>
    <w:rsid w:val="00140C61"/>
    <w:rsid w:val="0014168D"/>
    <w:rsid w:val="00141A3B"/>
    <w:rsid w:val="00141FF9"/>
    <w:rsid w:val="001423D9"/>
    <w:rsid w:val="00142A55"/>
    <w:rsid w:val="00142C80"/>
    <w:rsid w:val="00142E7F"/>
    <w:rsid w:val="00143E3C"/>
    <w:rsid w:val="0014441F"/>
    <w:rsid w:val="00144E99"/>
    <w:rsid w:val="001456D5"/>
    <w:rsid w:val="00146812"/>
    <w:rsid w:val="00146F7D"/>
    <w:rsid w:val="00150957"/>
    <w:rsid w:val="00151874"/>
    <w:rsid w:val="00152EBC"/>
    <w:rsid w:val="00154540"/>
    <w:rsid w:val="001557C7"/>
    <w:rsid w:val="00155E44"/>
    <w:rsid w:val="00156620"/>
    <w:rsid w:val="00156880"/>
    <w:rsid w:val="00156B91"/>
    <w:rsid w:val="00156D29"/>
    <w:rsid w:val="0015708F"/>
    <w:rsid w:val="00157B10"/>
    <w:rsid w:val="001600BB"/>
    <w:rsid w:val="001601A9"/>
    <w:rsid w:val="00160275"/>
    <w:rsid w:val="001605A7"/>
    <w:rsid w:val="00160B14"/>
    <w:rsid w:val="001613EA"/>
    <w:rsid w:val="00161C2C"/>
    <w:rsid w:val="00163B66"/>
    <w:rsid w:val="00163EC6"/>
    <w:rsid w:val="00164404"/>
    <w:rsid w:val="00164864"/>
    <w:rsid w:val="0016490F"/>
    <w:rsid w:val="00164E56"/>
    <w:rsid w:val="00166305"/>
    <w:rsid w:val="0016661B"/>
    <w:rsid w:val="00166CBF"/>
    <w:rsid w:val="001670FE"/>
    <w:rsid w:val="00167333"/>
    <w:rsid w:val="00167AB3"/>
    <w:rsid w:val="00170DA6"/>
    <w:rsid w:val="00171969"/>
    <w:rsid w:val="001722AE"/>
    <w:rsid w:val="0017284E"/>
    <w:rsid w:val="00172B6C"/>
    <w:rsid w:val="00172C2B"/>
    <w:rsid w:val="00173EF1"/>
    <w:rsid w:val="00174053"/>
    <w:rsid w:val="001743B4"/>
    <w:rsid w:val="001746B1"/>
    <w:rsid w:val="001750AC"/>
    <w:rsid w:val="001751C1"/>
    <w:rsid w:val="00175BB9"/>
    <w:rsid w:val="00175CC6"/>
    <w:rsid w:val="001760B1"/>
    <w:rsid w:val="0017642A"/>
    <w:rsid w:val="00176F06"/>
    <w:rsid w:val="0017786B"/>
    <w:rsid w:val="00177B4D"/>
    <w:rsid w:val="00180A13"/>
    <w:rsid w:val="00180D84"/>
    <w:rsid w:val="001810A6"/>
    <w:rsid w:val="00181ABC"/>
    <w:rsid w:val="00181DE7"/>
    <w:rsid w:val="0018202B"/>
    <w:rsid w:val="001823B6"/>
    <w:rsid w:val="0018284A"/>
    <w:rsid w:val="00182DBB"/>
    <w:rsid w:val="00183F41"/>
    <w:rsid w:val="00184291"/>
    <w:rsid w:val="001847E4"/>
    <w:rsid w:val="0018485E"/>
    <w:rsid w:val="001852D4"/>
    <w:rsid w:val="00185D4A"/>
    <w:rsid w:val="001876BA"/>
    <w:rsid w:val="00187AC1"/>
    <w:rsid w:val="00190518"/>
    <w:rsid w:val="00190E10"/>
    <w:rsid w:val="00190F3E"/>
    <w:rsid w:val="0019200D"/>
    <w:rsid w:val="00192CA0"/>
    <w:rsid w:val="00193719"/>
    <w:rsid w:val="00194F0D"/>
    <w:rsid w:val="00195174"/>
    <w:rsid w:val="0019577A"/>
    <w:rsid w:val="00195D71"/>
    <w:rsid w:val="00196D6D"/>
    <w:rsid w:val="001974F4"/>
    <w:rsid w:val="0019795B"/>
    <w:rsid w:val="00197AAC"/>
    <w:rsid w:val="00197BB6"/>
    <w:rsid w:val="00197E41"/>
    <w:rsid w:val="001A0E88"/>
    <w:rsid w:val="001A1812"/>
    <w:rsid w:val="001A1A61"/>
    <w:rsid w:val="001A1F81"/>
    <w:rsid w:val="001A3032"/>
    <w:rsid w:val="001A3328"/>
    <w:rsid w:val="001A35F1"/>
    <w:rsid w:val="001A5536"/>
    <w:rsid w:val="001A6907"/>
    <w:rsid w:val="001A7187"/>
    <w:rsid w:val="001A76E9"/>
    <w:rsid w:val="001A7E43"/>
    <w:rsid w:val="001B06DA"/>
    <w:rsid w:val="001B1613"/>
    <w:rsid w:val="001B1832"/>
    <w:rsid w:val="001B1F5B"/>
    <w:rsid w:val="001B22F7"/>
    <w:rsid w:val="001B2D60"/>
    <w:rsid w:val="001B2E2E"/>
    <w:rsid w:val="001B3814"/>
    <w:rsid w:val="001B3829"/>
    <w:rsid w:val="001B389A"/>
    <w:rsid w:val="001B3A26"/>
    <w:rsid w:val="001B557D"/>
    <w:rsid w:val="001B55EA"/>
    <w:rsid w:val="001B58BB"/>
    <w:rsid w:val="001B5A6D"/>
    <w:rsid w:val="001B5BCD"/>
    <w:rsid w:val="001B622B"/>
    <w:rsid w:val="001B6393"/>
    <w:rsid w:val="001B65CD"/>
    <w:rsid w:val="001B6DA3"/>
    <w:rsid w:val="001B727E"/>
    <w:rsid w:val="001B72C0"/>
    <w:rsid w:val="001B75CB"/>
    <w:rsid w:val="001B7FE4"/>
    <w:rsid w:val="001C0840"/>
    <w:rsid w:val="001C141C"/>
    <w:rsid w:val="001C2911"/>
    <w:rsid w:val="001C2A96"/>
    <w:rsid w:val="001C2EDE"/>
    <w:rsid w:val="001C3584"/>
    <w:rsid w:val="001C408E"/>
    <w:rsid w:val="001C4389"/>
    <w:rsid w:val="001C4597"/>
    <w:rsid w:val="001C53DB"/>
    <w:rsid w:val="001C5CAD"/>
    <w:rsid w:val="001C65B0"/>
    <w:rsid w:val="001C692A"/>
    <w:rsid w:val="001C73C8"/>
    <w:rsid w:val="001C78FB"/>
    <w:rsid w:val="001C7F44"/>
    <w:rsid w:val="001D05D1"/>
    <w:rsid w:val="001D0C0F"/>
    <w:rsid w:val="001D1175"/>
    <w:rsid w:val="001D16E5"/>
    <w:rsid w:val="001D17DE"/>
    <w:rsid w:val="001D1994"/>
    <w:rsid w:val="001D2728"/>
    <w:rsid w:val="001D279C"/>
    <w:rsid w:val="001D2F4C"/>
    <w:rsid w:val="001D3752"/>
    <w:rsid w:val="001D4825"/>
    <w:rsid w:val="001D494A"/>
    <w:rsid w:val="001D4FCE"/>
    <w:rsid w:val="001D64D5"/>
    <w:rsid w:val="001D6941"/>
    <w:rsid w:val="001D6B4F"/>
    <w:rsid w:val="001D6C6F"/>
    <w:rsid w:val="001D7050"/>
    <w:rsid w:val="001E0C68"/>
    <w:rsid w:val="001E31E4"/>
    <w:rsid w:val="001E46A5"/>
    <w:rsid w:val="001E606C"/>
    <w:rsid w:val="001E6199"/>
    <w:rsid w:val="001E61C5"/>
    <w:rsid w:val="001E6338"/>
    <w:rsid w:val="001E63E0"/>
    <w:rsid w:val="001E76B1"/>
    <w:rsid w:val="001E7ADC"/>
    <w:rsid w:val="001E7BCC"/>
    <w:rsid w:val="001F0381"/>
    <w:rsid w:val="001F091F"/>
    <w:rsid w:val="001F0BC1"/>
    <w:rsid w:val="001F1126"/>
    <w:rsid w:val="001F1165"/>
    <w:rsid w:val="001F1991"/>
    <w:rsid w:val="001F1C5C"/>
    <w:rsid w:val="001F26C1"/>
    <w:rsid w:val="001F2A50"/>
    <w:rsid w:val="001F2F69"/>
    <w:rsid w:val="001F3282"/>
    <w:rsid w:val="001F32A2"/>
    <w:rsid w:val="001F3502"/>
    <w:rsid w:val="001F3B94"/>
    <w:rsid w:val="001F4F6D"/>
    <w:rsid w:val="001F52F6"/>
    <w:rsid w:val="001F562B"/>
    <w:rsid w:val="001F5A4C"/>
    <w:rsid w:val="00200417"/>
    <w:rsid w:val="002020B7"/>
    <w:rsid w:val="002023F5"/>
    <w:rsid w:val="00202471"/>
    <w:rsid w:val="002024BF"/>
    <w:rsid w:val="00202877"/>
    <w:rsid w:val="00203E1F"/>
    <w:rsid w:val="00203F11"/>
    <w:rsid w:val="002047CB"/>
    <w:rsid w:val="00204810"/>
    <w:rsid w:val="0020545F"/>
    <w:rsid w:val="002054AA"/>
    <w:rsid w:val="00206C35"/>
    <w:rsid w:val="0020771E"/>
    <w:rsid w:val="0021005C"/>
    <w:rsid w:val="0021061A"/>
    <w:rsid w:val="00210E0D"/>
    <w:rsid w:val="00210F0A"/>
    <w:rsid w:val="002118D9"/>
    <w:rsid w:val="00211ADB"/>
    <w:rsid w:val="0021272E"/>
    <w:rsid w:val="00212CA0"/>
    <w:rsid w:val="00212FDB"/>
    <w:rsid w:val="00213701"/>
    <w:rsid w:val="00213C3C"/>
    <w:rsid w:val="00213C40"/>
    <w:rsid w:val="00214C07"/>
    <w:rsid w:val="00214E65"/>
    <w:rsid w:val="002151FB"/>
    <w:rsid w:val="00215299"/>
    <w:rsid w:val="00215EED"/>
    <w:rsid w:val="002161B8"/>
    <w:rsid w:val="0021667F"/>
    <w:rsid w:val="0021688E"/>
    <w:rsid w:val="002202E2"/>
    <w:rsid w:val="0022080A"/>
    <w:rsid w:val="0022097C"/>
    <w:rsid w:val="00220C8A"/>
    <w:rsid w:val="002225A7"/>
    <w:rsid w:val="00224AD0"/>
    <w:rsid w:val="00225E40"/>
    <w:rsid w:val="00226082"/>
    <w:rsid w:val="002269FF"/>
    <w:rsid w:val="00227717"/>
    <w:rsid w:val="00230179"/>
    <w:rsid w:val="00230833"/>
    <w:rsid w:val="00230F11"/>
    <w:rsid w:val="00231CB4"/>
    <w:rsid w:val="002324B0"/>
    <w:rsid w:val="00232FDE"/>
    <w:rsid w:val="002330E2"/>
    <w:rsid w:val="0023343E"/>
    <w:rsid w:val="002335ED"/>
    <w:rsid w:val="002347CB"/>
    <w:rsid w:val="00234B03"/>
    <w:rsid w:val="002355FA"/>
    <w:rsid w:val="00235DBC"/>
    <w:rsid w:val="00235E4D"/>
    <w:rsid w:val="00235E60"/>
    <w:rsid w:val="002369A3"/>
    <w:rsid w:val="00236AC8"/>
    <w:rsid w:val="00237160"/>
    <w:rsid w:val="00237506"/>
    <w:rsid w:val="00237E43"/>
    <w:rsid w:val="002404A3"/>
    <w:rsid w:val="00240C56"/>
    <w:rsid w:val="00241280"/>
    <w:rsid w:val="00242085"/>
    <w:rsid w:val="00242E05"/>
    <w:rsid w:val="00243011"/>
    <w:rsid w:val="0024353E"/>
    <w:rsid w:val="00243FA9"/>
    <w:rsid w:val="002456B9"/>
    <w:rsid w:val="002456FF"/>
    <w:rsid w:val="002459BB"/>
    <w:rsid w:val="002461C8"/>
    <w:rsid w:val="002463A1"/>
    <w:rsid w:val="00250081"/>
    <w:rsid w:val="002514B4"/>
    <w:rsid w:val="0025184B"/>
    <w:rsid w:val="002524C7"/>
    <w:rsid w:val="002525AD"/>
    <w:rsid w:val="002526A1"/>
    <w:rsid w:val="00252905"/>
    <w:rsid w:val="00253A5B"/>
    <w:rsid w:val="00253B3E"/>
    <w:rsid w:val="00253C7B"/>
    <w:rsid w:val="0025467A"/>
    <w:rsid w:val="00255BAA"/>
    <w:rsid w:val="00255C3A"/>
    <w:rsid w:val="0025676D"/>
    <w:rsid w:val="00260316"/>
    <w:rsid w:val="002604EE"/>
    <w:rsid w:val="0026074C"/>
    <w:rsid w:val="00260EFC"/>
    <w:rsid w:val="0026133A"/>
    <w:rsid w:val="002614B6"/>
    <w:rsid w:val="002614C6"/>
    <w:rsid w:val="00261F4C"/>
    <w:rsid w:val="0026228B"/>
    <w:rsid w:val="00262C0C"/>
    <w:rsid w:val="00262DB5"/>
    <w:rsid w:val="002639DA"/>
    <w:rsid w:val="00263D89"/>
    <w:rsid w:val="00263DB7"/>
    <w:rsid w:val="00264085"/>
    <w:rsid w:val="0026650C"/>
    <w:rsid w:val="00266813"/>
    <w:rsid w:val="002679F0"/>
    <w:rsid w:val="0027014A"/>
    <w:rsid w:val="00270ABF"/>
    <w:rsid w:val="00270BBA"/>
    <w:rsid w:val="0027136B"/>
    <w:rsid w:val="00272BF0"/>
    <w:rsid w:val="00274061"/>
    <w:rsid w:val="002744CD"/>
    <w:rsid w:val="00275245"/>
    <w:rsid w:val="002758A6"/>
    <w:rsid w:val="00275BD1"/>
    <w:rsid w:val="00275FC3"/>
    <w:rsid w:val="00276553"/>
    <w:rsid w:val="002771C3"/>
    <w:rsid w:val="0027747C"/>
    <w:rsid w:val="0027783E"/>
    <w:rsid w:val="00277E57"/>
    <w:rsid w:val="00280403"/>
    <w:rsid w:val="0028099E"/>
    <w:rsid w:val="00281FD1"/>
    <w:rsid w:val="0028290F"/>
    <w:rsid w:val="00283549"/>
    <w:rsid w:val="002836E6"/>
    <w:rsid w:val="002836F9"/>
    <w:rsid w:val="00283A88"/>
    <w:rsid w:val="00284146"/>
    <w:rsid w:val="002848F6"/>
    <w:rsid w:val="00285CA7"/>
    <w:rsid w:val="00285FF2"/>
    <w:rsid w:val="0028759D"/>
    <w:rsid w:val="00291FAA"/>
    <w:rsid w:val="002921F4"/>
    <w:rsid w:val="002923DB"/>
    <w:rsid w:val="00292F7D"/>
    <w:rsid w:val="0029400C"/>
    <w:rsid w:val="002941B8"/>
    <w:rsid w:val="00294DB2"/>
    <w:rsid w:val="00294EA0"/>
    <w:rsid w:val="0029548A"/>
    <w:rsid w:val="0029591C"/>
    <w:rsid w:val="00296040"/>
    <w:rsid w:val="00297127"/>
    <w:rsid w:val="002977A9"/>
    <w:rsid w:val="002A149E"/>
    <w:rsid w:val="002A2E3D"/>
    <w:rsid w:val="002A2F28"/>
    <w:rsid w:val="002A3077"/>
    <w:rsid w:val="002A3CDD"/>
    <w:rsid w:val="002A3D7C"/>
    <w:rsid w:val="002A4A3A"/>
    <w:rsid w:val="002A544F"/>
    <w:rsid w:val="002A5556"/>
    <w:rsid w:val="002A5E06"/>
    <w:rsid w:val="002A6A4D"/>
    <w:rsid w:val="002A7226"/>
    <w:rsid w:val="002A743C"/>
    <w:rsid w:val="002A7440"/>
    <w:rsid w:val="002B022A"/>
    <w:rsid w:val="002B2228"/>
    <w:rsid w:val="002B2F48"/>
    <w:rsid w:val="002B4004"/>
    <w:rsid w:val="002B449C"/>
    <w:rsid w:val="002B4657"/>
    <w:rsid w:val="002B4D39"/>
    <w:rsid w:val="002B607F"/>
    <w:rsid w:val="002B61B1"/>
    <w:rsid w:val="002B66EF"/>
    <w:rsid w:val="002C000E"/>
    <w:rsid w:val="002C006D"/>
    <w:rsid w:val="002C0300"/>
    <w:rsid w:val="002C102D"/>
    <w:rsid w:val="002C10A3"/>
    <w:rsid w:val="002C177E"/>
    <w:rsid w:val="002C2023"/>
    <w:rsid w:val="002C3C66"/>
    <w:rsid w:val="002C3E2B"/>
    <w:rsid w:val="002C46B7"/>
    <w:rsid w:val="002C5479"/>
    <w:rsid w:val="002C5A37"/>
    <w:rsid w:val="002C6427"/>
    <w:rsid w:val="002C65CE"/>
    <w:rsid w:val="002C6FB0"/>
    <w:rsid w:val="002C72DB"/>
    <w:rsid w:val="002D0625"/>
    <w:rsid w:val="002D0AAF"/>
    <w:rsid w:val="002D14D6"/>
    <w:rsid w:val="002D2A6C"/>
    <w:rsid w:val="002D2B3D"/>
    <w:rsid w:val="002D4A41"/>
    <w:rsid w:val="002D540E"/>
    <w:rsid w:val="002D5DFB"/>
    <w:rsid w:val="002D74C2"/>
    <w:rsid w:val="002D7678"/>
    <w:rsid w:val="002D7857"/>
    <w:rsid w:val="002D7916"/>
    <w:rsid w:val="002D7DD3"/>
    <w:rsid w:val="002E0173"/>
    <w:rsid w:val="002E026A"/>
    <w:rsid w:val="002E1D3C"/>
    <w:rsid w:val="002E4E1B"/>
    <w:rsid w:val="002E5013"/>
    <w:rsid w:val="002E564C"/>
    <w:rsid w:val="002E58F7"/>
    <w:rsid w:val="002E6053"/>
    <w:rsid w:val="002E65C7"/>
    <w:rsid w:val="002E6F79"/>
    <w:rsid w:val="002E7126"/>
    <w:rsid w:val="002E7A3B"/>
    <w:rsid w:val="002F1568"/>
    <w:rsid w:val="002F1C1D"/>
    <w:rsid w:val="002F25E1"/>
    <w:rsid w:val="002F28C4"/>
    <w:rsid w:val="002F3104"/>
    <w:rsid w:val="002F3E25"/>
    <w:rsid w:val="002F3EE6"/>
    <w:rsid w:val="002F3F75"/>
    <w:rsid w:val="002F5ABF"/>
    <w:rsid w:val="002F5BC3"/>
    <w:rsid w:val="002F6AA7"/>
    <w:rsid w:val="002F7544"/>
    <w:rsid w:val="002F7549"/>
    <w:rsid w:val="00300833"/>
    <w:rsid w:val="00300C2D"/>
    <w:rsid w:val="00300F3C"/>
    <w:rsid w:val="00301352"/>
    <w:rsid w:val="00301477"/>
    <w:rsid w:val="00301502"/>
    <w:rsid w:val="00301566"/>
    <w:rsid w:val="0030277B"/>
    <w:rsid w:val="00302908"/>
    <w:rsid w:val="00302AE8"/>
    <w:rsid w:val="00302DE6"/>
    <w:rsid w:val="00302EA5"/>
    <w:rsid w:val="003037EC"/>
    <w:rsid w:val="00303C87"/>
    <w:rsid w:val="003043BA"/>
    <w:rsid w:val="00304CDE"/>
    <w:rsid w:val="00305E5A"/>
    <w:rsid w:val="003065BC"/>
    <w:rsid w:val="003074AB"/>
    <w:rsid w:val="00307C9F"/>
    <w:rsid w:val="00310C36"/>
    <w:rsid w:val="00311629"/>
    <w:rsid w:val="00311947"/>
    <w:rsid w:val="00312756"/>
    <w:rsid w:val="00312AB3"/>
    <w:rsid w:val="00312DE1"/>
    <w:rsid w:val="00315092"/>
    <w:rsid w:val="00315396"/>
    <w:rsid w:val="003154BD"/>
    <w:rsid w:val="00315820"/>
    <w:rsid w:val="00315B11"/>
    <w:rsid w:val="00315C0D"/>
    <w:rsid w:val="00316A56"/>
    <w:rsid w:val="00316AA8"/>
    <w:rsid w:val="0031773C"/>
    <w:rsid w:val="0031780C"/>
    <w:rsid w:val="0032209E"/>
    <w:rsid w:val="003229B1"/>
    <w:rsid w:val="00322AFE"/>
    <w:rsid w:val="00323F04"/>
    <w:rsid w:val="00324A64"/>
    <w:rsid w:val="00325539"/>
    <w:rsid w:val="00325E0C"/>
    <w:rsid w:val="00325EB8"/>
    <w:rsid w:val="003260A5"/>
    <w:rsid w:val="003269E0"/>
    <w:rsid w:val="00326B5B"/>
    <w:rsid w:val="003271B8"/>
    <w:rsid w:val="00327227"/>
    <w:rsid w:val="00330805"/>
    <w:rsid w:val="00330D45"/>
    <w:rsid w:val="00331330"/>
    <w:rsid w:val="0033187E"/>
    <w:rsid w:val="003320F4"/>
    <w:rsid w:val="003324D0"/>
    <w:rsid w:val="003327C1"/>
    <w:rsid w:val="00332980"/>
    <w:rsid w:val="003338BC"/>
    <w:rsid w:val="0033421D"/>
    <w:rsid w:val="00335201"/>
    <w:rsid w:val="00335242"/>
    <w:rsid w:val="003353BF"/>
    <w:rsid w:val="003376D6"/>
    <w:rsid w:val="003404BB"/>
    <w:rsid w:val="00340539"/>
    <w:rsid w:val="00340E04"/>
    <w:rsid w:val="00341BF0"/>
    <w:rsid w:val="003427F5"/>
    <w:rsid w:val="00342970"/>
    <w:rsid w:val="0034319E"/>
    <w:rsid w:val="003436E8"/>
    <w:rsid w:val="0034460D"/>
    <w:rsid w:val="00346095"/>
    <w:rsid w:val="00346D65"/>
    <w:rsid w:val="00350315"/>
    <w:rsid w:val="0035227B"/>
    <w:rsid w:val="0035242E"/>
    <w:rsid w:val="003533F0"/>
    <w:rsid w:val="00353F5D"/>
    <w:rsid w:val="00353FD8"/>
    <w:rsid w:val="003542A1"/>
    <w:rsid w:val="00356801"/>
    <w:rsid w:val="00356F70"/>
    <w:rsid w:val="003571DC"/>
    <w:rsid w:val="00357221"/>
    <w:rsid w:val="0036041A"/>
    <w:rsid w:val="00360620"/>
    <w:rsid w:val="00360963"/>
    <w:rsid w:val="00360D2B"/>
    <w:rsid w:val="00361176"/>
    <w:rsid w:val="0036160D"/>
    <w:rsid w:val="00361D27"/>
    <w:rsid w:val="00361EC9"/>
    <w:rsid w:val="0036251B"/>
    <w:rsid w:val="00362ACB"/>
    <w:rsid w:val="00362ED9"/>
    <w:rsid w:val="0036315A"/>
    <w:rsid w:val="003631E4"/>
    <w:rsid w:val="00363DD6"/>
    <w:rsid w:val="00364DB0"/>
    <w:rsid w:val="00365069"/>
    <w:rsid w:val="003650A8"/>
    <w:rsid w:val="003657A2"/>
    <w:rsid w:val="00365AA4"/>
    <w:rsid w:val="00365C8F"/>
    <w:rsid w:val="003663EC"/>
    <w:rsid w:val="00366FD1"/>
    <w:rsid w:val="003702C7"/>
    <w:rsid w:val="00370367"/>
    <w:rsid w:val="00370610"/>
    <w:rsid w:val="00371911"/>
    <w:rsid w:val="00371F38"/>
    <w:rsid w:val="003721B9"/>
    <w:rsid w:val="00372511"/>
    <w:rsid w:val="00372E8C"/>
    <w:rsid w:val="00373E5B"/>
    <w:rsid w:val="00373F29"/>
    <w:rsid w:val="0037498E"/>
    <w:rsid w:val="00374CF8"/>
    <w:rsid w:val="00375012"/>
    <w:rsid w:val="003751DF"/>
    <w:rsid w:val="0037527C"/>
    <w:rsid w:val="003756C0"/>
    <w:rsid w:val="00376107"/>
    <w:rsid w:val="003763F4"/>
    <w:rsid w:val="00376A79"/>
    <w:rsid w:val="00376C79"/>
    <w:rsid w:val="003775C7"/>
    <w:rsid w:val="00381072"/>
    <w:rsid w:val="0038150C"/>
    <w:rsid w:val="00382357"/>
    <w:rsid w:val="00382751"/>
    <w:rsid w:val="0038418B"/>
    <w:rsid w:val="003841A4"/>
    <w:rsid w:val="00384473"/>
    <w:rsid w:val="00384C44"/>
    <w:rsid w:val="00384D4D"/>
    <w:rsid w:val="00384F1E"/>
    <w:rsid w:val="003852C0"/>
    <w:rsid w:val="00386521"/>
    <w:rsid w:val="00386686"/>
    <w:rsid w:val="00386CC7"/>
    <w:rsid w:val="00386F12"/>
    <w:rsid w:val="00387AC8"/>
    <w:rsid w:val="00387CC5"/>
    <w:rsid w:val="00391126"/>
    <w:rsid w:val="003913EA"/>
    <w:rsid w:val="0039171B"/>
    <w:rsid w:val="003917C4"/>
    <w:rsid w:val="00392611"/>
    <w:rsid w:val="00392F9B"/>
    <w:rsid w:val="00393084"/>
    <w:rsid w:val="00393242"/>
    <w:rsid w:val="003938D1"/>
    <w:rsid w:val="0039403D"/>
    <w:rsid w:val="0039434E"/>
    <w:rsid w:val="00394524"/>
    <w:rsid w:val="003946D1"/>
    <w:rsid w:val="00394938"/>
    <w:rsid w:val="00394939"/>
    <w:rsid w:val="003949A5"/>
    <w:rsid w:val="00394D8A"/>
    <w:rsid w:val="003955B7"/>
    <w:rsid w:val="00395744"/>
    <w:rsid w:val="00395C53"/>
    <w:rsid w:val="00397050"/>
    <w:rsid w:val="003972F9"/>
    <w:rsid w:val="00397FBB"/>
    <w:rsid w:val="003A00E2"/>
    <w:rsid w:val="003A15C5"/>
    <w:rsid w:val="003A19EA"/>
    <w:rsid w:val="003A2D74"/>
    <w:rsid w:val="003A3018"/>
    <w:rsid w:val="003A328D"/>
    <w:rsid w:val="003A36ED"/>
    <w:rsid w:val="003A3D0D"/>
    <w:rsid w:val="003A4083"/>
    <w:rsid w:val="003A6436"/>
    <w:rsid w:val="003A644A"/>
    <w:rsid w:val="003A6885"/>
    <w:rsid w:val="003A768B"/>
    <w:rsid w:val="003A7FB1"/>
    <w:rsid w:val="003B1482"/>
    <w:rsid w:val="003B185E"/>
    <w:rsid w:val="003B1E13"/>
    <w:rsid w:val="003B2059"/>
    <w:rsid w:val="003B316D"/>
    <w:rsid w:val="003B387D"/>
    <w:rsid w:val="003B43A9"/>
    <w:rsid w:val="003B66E1"/>
    <w:rsid w:val="003B6908"/>
    <w:rsid w:val="003B6A39"/>
    <w:rsid w:val="003B6EF0"/>
    <w:rsid w:val="003B7E3A"/>
    <w:rsid w:val="003B7F9D"/>
    <w:rsid w:val="003C0285"/>
    <w:rsid w:val="003C028D"/>
    <w:rsid w:val="003C0633"/>
    <w:rsid w:val="003C0C9A"/>
    <w:rsid w:val="003C0CAB"/>
    <w:rsid w:val="003C0DD8"/>
    <w:rsid w:val="003C0E9A"/>
    <w:rsid w:val="003C1428"/>
    <w:rsid w:val="003C15C0"/>
    <w:rsid w:val="003C1FDA"/>
    <w:rsid w:val="003C2304"/>
    <w:rsid w:val="003C2ACF"/>
    <w:rsid w:val="003C2CD6"/>
    <w:rsid w:val="003C2F2F"/>
    <w:rsid w:val="003C377A"/>
    <w:rsid w:val="003C38D5"/>
    <w:rsid w:val="003C39D6"/>
    <w:rsid w:val="003C41A9"/>
    <w:rsid w:val="003C5CEE"/>
    <w:rsid w:val="003C5E69"/>
    <w:rsid w:val="003C638B"/>
    <w:rsid w:val="003C63B7"/>
    <w:rsid w:val="003C6D3F"/>
    <w:rsid w:val="003C7881"/>
    <w:rsid w:val="003C7A76"/>
    <w:rsid w:val="003C7E99"/>
    <w:rsid w:val="003D09EE"/>
    <w:rsid w:val="003D111A"/>
    <w:rsid w:val="003D13FB"/>
    <w:rsid w:val="003D1C95"/>
    <w:rsid w:val="003D233B"/>
    <w:rsid w:val="003D3A83"/>
    <w:rsid w:val="003D3E9B"/>
    <w:rsid w:val="003D3FF9"/>
    <w:rsid w:val="003D473A"/>
    <w:rsid w:val="003D528B"/>
    <w:rsid w:val="003D572C"/>
    <w:rsid w:val="003D61F7"/>
    <w:rsid w:val="003D67D8"/>
    <w:rsid w:val="003D72D9"/>
    <w:rsid w:val="003D7F7B"/>
    <w:rsid w:val="003E0A21"/>
    <w:rsid w:val="003E1AFC"/>
    <w:rsid w:val="003E1B8B"/>
    <w:rsid w:val="003E1D33"/>
    <w:rsid w:val="003E292F"/>
    <w:rsid w:val="003E2EFF"/>
    <w:rsid w:val="003E35E5"/>
    <w:rsid w:val="003E3876"/>
    <w:rsid w:val="003E38A8"/>
    <w:rsid w:val="003E3B1F"/>
    <w:rsid w:val="003E3E8A"/>
    <w:rsid w:val="003E4157"/>
    <w:rsid w:val="003E42FF"/>
    <w:rsid w:val="003E50D8"/>
    <w:rsid w:val="003E55BF"/>
    <w:rsid w:val="003E59CB"/>
    <w:rsid w:val="003E5CA5"/>
    <w:rsid w:val="003E719B"/>
    <w:rsid w:val="003E7437"/>
    <w:rsid w:val="003F0964"/>
    <w:rsid w:val="003F171B"/>
    <w:rsid w:val="003F24D4"/>
    <w:rsid w:val="003F25F2"/>
    <w:rsid w:val="003F2D83"/>
    <w:rsid w:val="003F353F"/>
    <w:rsid w:val="003F3664"/>
    <w:rsid w:val="003F39CF"/>
    <w:rsid w:val="003F3C28"/>
    <w:rsid w:val="003F3EEC"/>
    <w:rsid w:val="003F40A4"/>
    <w:rsid w:val="003F465D"/>
    <w:rsid w:val="003F466A"/>
    <w:rsid w:val="003F4B01"/>
    <w:rsid w:val="003F4C33"/>
    <w:rsid w:val="003F4EB2"/>
    <w:rsid w:val="003F570E"/>
    <w:rsid w:val="003F5973"/>
    <w:rsid w:val="00400624"/>
    <w:rsid w:val="004009B2"/>
    <w:rsid w:val="00401166"/>
    <w:rsid w:val="00401BCE"/>
    <w:rsid w:val="00401D26"/>
    <w:rsid w:val="00402A5C"/>
    <w:rsid w:val="00402ABE"/>
    <w:rsid w:val="00402E58"/>
    <w:rsid w:val="00403AF7"/>
    <w:rsid w:val="00404510"/>
    <w:rsid w:val="004052DB"/>
    <w:rsid w:val="00405C72"/>
    <w:rsid w:val="00406436"/>
    <w:rsid w:val="00406554"/>
    <w:rsid w:val="0040669E"/>
    <w:rsid w:val="00406888"/>
    <w:rsid w:val="00406A2D"/>
    <w:rsid w:val="004102DF"/>
    <w:rsid w:val="00410B39"/>
    <w:rsid w:val="00410E14"/>
    <w:rsid w:val="004117D2"/>
    <w:rsid w:val="0041192F"/>
    <w:rsid w:val="00411AFB"/>
    <w:rsid w:val="00412571"/>
    <w:rsid w:val="004129D6"/>
    <w:rsid w:val="00412D21"/>
    <w:rsid w:val="00413898"/>
    <w:rsid w:val="00414063"/>
    <w:rsid w:val="00416278"/>
    <w:rsid w:val="004164D8"/>
    <w:rsid w:val="00416E2F"/>
    <w:rsid w:val="0041782F"/>
    <w:rsid w:val="00417C22"/>
    <w:rsid w:val="00417E06"/>
    <w:rsid w:val="004204AA"/>
    <w:rsid w:val="00420C8A"/>
    <w:rsid w:val="00420E2E"/>
    <w:rsid w:val="00420EF5"/>
    <w:rsid w:val="00421BD4"/>
    <w:rsid w:val="00421DB7"/>
    <w:rsid w:val="00421E7D"/>
    <w:rsid w:val="00422130"/>
    <w:rsid w:val="004239D4"/>
    <w:rsid w:val="00423DCC"/>
    <w:rsid w:val="00424576"/>
    <w:rsid w:val="00424E57"/>
    <w:rsid w:val="00425893"/>
    <w:rsid w:val="004267F1"/>
    <w:rsid w:val="004273DF"/>
    <w:rsid w:val="004278CB"/>
    <w:rsid w:val="00430426"/>
    <w:rsid w:val="004312B3"/>
    <w:rsid w:val="004328B9"/>
    <w:rsid w:val="00432C2D"/>
    <w:rsid w:val="00433079"/>
    <w:rsid w:val="00433333"/>
    <w:rsid w:val="004336F6"/>
    <w:rsid w:val="00433FAD"/>
    <w:rsid w:val="00434496"/>
    <w:rsid w:val="00435559"/>
    <w:rsid w:val="00436606"/>
    <w:rsid w:val="0043679D"/>
    <w:rsid w:val="00436E68"/>
    <w:rsid w:val="00437C04"/>
    <w:rsid w:val="0044157E"/>
    <w:rsid w:val="00441730"/>
    <w:rsid w:val="00441BD5"/>
    <w:rsid w:val="00445075"/>
    <w:rsid w:val="00445855"/>
    <w:rsid w:val="00445F67"/>
    <w:rsid w:val="00446950"/>
    <w:rsid w:val="00446E5D"/>
    <w:rsid w:val="00446F8B"/>
    <w:rsid w:val="00447994"/>
    <w:rsid w:val="0044799A"/>
    <w:rsid w:val="00447AB3"/>
    <w:rsid w:val="00447C8A"/>
    <w:rsid w:val="00450899"/>
    <w:rsid w:val="00450A1B"/>
    <w:rsid w:val="00451855"/>
    <w:rsid w:val="00451B45"/>
    <w:rsid w:val="00451D5B"/>
    <w:rsid w:val="0045212B"/>
    <w:rsid w:val="004523F6"/>
    <w:rsid w:val="00452B03"/>
    <w:rsid w:val="00452EB1"/>
    <w:rsid w:val="00455128"/>
    <w:rsid w:val="00455B0B"/>
    <w:rsid w:val="00456170"/>
    <w:rsid w:val="004562C6"/>
    <w:rsid w:val="004567FA"/>
    <w:rsid w:val="00457CDF"/>
    <w:rsid w:val="00457D3A"/>
    <w:rsid w:val="004607DB"/>
    <w:rsid w:val="00460C74"/>
    <w:rsid w:val="00461B5C"/>
    <w:rsid w:val="00462A8F"/>
    <w:rsid w:val="00463ABF"/>
    <w:rsid w:val="00463D4E"/>
    <w:rsid w:val="0046485A"/>
    <w:rsid w:val="00465070"/>
    <w:rsid w:val="00467D33"/>
    <w:rsid w:val="00470131"/>
    <w:rsid w:val="00470F3F"/>
    <w:rsid w:val="00470FD6"/>
    <w:rsid w:val="0047263C"/>
    <w:rsid w:val="00473516"/>
    <w:rsid w:val="00474B31"/>
    <w:rsid w:val="00475480"/>
    <w:rsid w:val="00475882"/>
    <w:rsid w:val="00476596"/>
    <w:rsid w:val="00476668"/>
    <w:rsid w:val="00476803"/>
    <w:rsid w:val="00476C33"/>
    <w:rsid w:val="00476C7F"/>
    <w:rsid w:val="00476E42"/>
    <w:rsid w:val="00480CD7"/>
    <w:rsid w:val="00481190"/>
    <w:rsid w:val="00481432"/>
    <w:rsid w:val="00481B27"/>
    <w:rsid w:val="004836D2"/>
    <w:rsid w:val="004845B0"/>
    <w:rsid w:val="0048538B"/>
    <w:rsid w:val="0048558C"/>
    <w:rsid w:val="00485678"/>
    <w:rsid w:val="00486993"/>
    <w:rsid w:val="00486CB8"/>
    <w:rsid w:val="00486F05"/>
    <w:rsid w:val="004876E0"/>
    <w:rsid w:val="00487BFC"/>
    <w:rsid w:val="004916EE"/>
    <w:rsid w:val="004927AC"/>
    <w:rsid w:val="00492C30"/>
    <w:rsid w:val="0049381F"/>
    <w:rsid w:val="00493B86"/>
    <w:rsid w:val="004945D5"/>
    <w:rsid w:val="004945E1"/>
    <w:rsid w:val="00495004"/>
    <w:rsid w:val="004956B0"/>
    <w:rsid w:val="00495A0A"/>
    <w:rsid w:val="00495A66"/>
    <w:rsid w:val="00496635"/>
    <w:rsid w:val="00496B75"/>
    <w:rsid w:val="00496B96"/>
    <w:rsid w:val="004A0C75"/>
    <w:rsid w:val="004A0FB0"/>
    <w:rsid w:val="004A1C80"/>
    <w:rsid w:val="004A1CC4"/>
    <w:rsid w:val="004A29C4"/>
    <w:rsid w:val="004A341E"/>
    <w:rsid w:val="004A42A2"/>
    <w:rsid w:val="004A4557"/>
    <w:rsid w:val="004A4B1D"/>
    <w:rsid w:val="004A5D7C"/>
    <w:rsid w:val="004A664F"/>
    <w:rsid w:val="004A6BE3"/>
    <w:rsid w:val="004A6DE2"/>
    <w:rsid w:val="004A7210"/>
    <w:rsid w:val="004A762E"/>
    <w:rsid w:val="004B0E76"/>
    <w:rsid w:val="004B18FB"/>
    <w:rsid w:val="004B23ED"/>
    <w:rsid w:val="004B2973"/>
    <w:rsid w:val="004B32EE"/>
    <w:rsid w:val="004B3370"/>
    <w:rsid w:val="004B38ED"/>
    <w:rsid w:val="004B3A61"/>
    <w:rsid w:val="004B53E8"/>
    <w:rsid w:val="004B54BF"/>
    <w:rsid w:val="004B54FA"/>
    <w:rsid w:val="004B6C39"/>
    <w:rsid w:val="004B74DC"/>
    <w:rsid w:val="004C0BBA"/>
    <w:rsid w:val="004C0F72"/>
    <w:rsid w:val="004C2819"/>
    <w:rsid w:val="004C2D7C"/>
    <w:rsid w:val="004C3491"/>
    <w:rsid w:val="004C350B"/>
    <w:rsid w:val="004C3606"/>
    <w:rsid w:val="004C3677"/>
    <w:rsid w:val="004C4F8B"/>
    <w:rsid w:val="004C50EC"/>
    <w:rsid w:val="004C58CA"/>
    <w:rsid w:val="004C5B58"/>
    <w:rsid w:val="004C60AC"/>
    <w:rsid w:val="004C66B8"/>
    <w:rsid w:val="004C6C55"/>
    <w:rsid w:val="004C76C5"/>
    <w:rsid w:val="004D0EAB"/>
    <w:rsid w:val="004D1AE8"/>
    <w:rsid w:val="004D21C5"/>
    <w:rsid w:val="004D24C7"/>
    <w:rsid w:val="004D2C56"/>
    <w:rsid w:val="004D4260"/>
    <w:rsid w:val="004D4598"/>
    <w:rsid w:val="004D4B7B"/>
    <w:rsid w:val="004D4FFB"/>
    <w:rsid w:val="004D5469"/>
    <w:rsid w:val="004D78A2"/>
    <w:rsid w:val="004E070D"/>
    <w:rsid w:val="004E1915"/>
    <w:rsid w:val="004E2555"/>
    <w:rsid w:val="004E325F"/>
    <w:rsid w:val="004E34D9"/>
    <w:rsid w:val="004E353F"/>
    <w:rsid w:val="004E367E"/>
    <w:rsid w:val="004E4700"/>
    <w:rsid w:val="004E4B8C"/>
    <w:rsid w:val="004E5AAB"/>
    <w:rsid w:val="004E652A"/>
    <w:rsid w:val="004E7527"/>
    <w:rsid w:val="004E78FA"/>
    <w:rsid w:val="004F15A6"/>
    <w:rsid w:val="004F1D90"/>
    <w:rsid w:val="004F1EFA"/>
    <w:rsid w:val="004F2490"/>
    <w:rsid w:val="004F2A91"/>
    <w:rsid w:val="004F2B96"/>
    <w:rsid w:val="004F2E31"/>
    <w:rsid w:val="004F3064"/>
    <w:rsid w:val="004F342D"/>
    <w:rsid w:val="004F3DD9"/>
    <w:rsid w:val="004F3DF2"/>
    <w:rsid w:val="004F4178"/>
    <w:rsid w:val="004F445A"/>
    <w:rsid w:val="004F4B2F"/>
    <w:rsid w:val="004F4B52"/>
    <w:rsid w:val="004F4C10"/>
    <w:rsid w:val="004F4CF8"/>
    <w:rsid w:val="004F4F8A"/>
    <w:rsid w:val="004F4FD4"/>
    <w:rsid w:val="004F61A0"/>
    <w:rsid w:val="004F712B"/>
    <w:rsid w:val="004F7B92"/>
    <w:rsid w:val="004F7D1B"/>
    <w:rsid w:val="005005A7"/>
    <w:rsid w:val="0050066B"/>
    <w:rsid w:val="00500A16"/>
    <w:rsid w:val="00500C3E"/>
    <w:rsid w:val="00501713"/>
    <w:rsid w:val="00503302"/>
    <w:rsid w:val="005035F3"/>
    <w:rsid w:val="005037C6"/>
    <w:rsid w:val="005038FF"/>
    <w:rsid w:val="00504240"/>
    <w:rsid w:val="005053C1"/>
    <w:rsid w:val="0050596B"/>
    <w:rsid w:val="0050683A"/>
    <w:rsid w:val="00506DC5"/>
    <w:rsid w:val="00507767"/>
    <w:rsid w:val="00507CBC"/>
    <w:rsid w:val="00510272"/>
    <w:rsid w:val="00510D73"/>
    <w:rsid w:val="00511E87"/>
    <w:rsid w:val="00511EC5"/>
    <w:rsid w:val="005138FA"/>
    <w:rsid w:val="00513929"/>
    <w:rsid w:val="00513C29"/>
    <w:rsid w:val="00513E45"/>
    <w:rsid w:val="00514674"/>
    <w:rsid w:val="00514C59"/>
    <w:rsid w:val="00515F36"/>
    <w:rsid w:val="00516128"/>
    <w:rsid w:val="00516ECA"/>
    <w:rsid w:val="005177FE"/>
    <w:rsid w:val="00517DBD"/>
    <w:rsid w:val="00521C9A"/>
    <w:rsid w:val="0052214E"/>
    <w:rsid w:val="005225FB"/>
    <w:rsid w:val="00522731"/>
    <w:rsid w:val="00522C31"/>
    <w:rsid w:val="005231F1"/>
    <w:rsid w:val="00523259"/>
    <w:rsid w:val="00523310"/>
    <w:rsid w:val="0052449F"/>
    <w:rsid w:val="00524F2A"/>
    <w:rsid w:val="00525926"/>
    <w:rsid w:val="00526B0D"/>
    <w:rsid w:val="005270E7"/>
    <w:rsid w:val="0052717D"/>
    <w:rsid w:val="00527936"/>
    <w:rsid w:val="005307F1"/>
    <w:rsid w:val="005307FC"/>
    <w:rsid w:val="0053132D"/>
    <w:rsid w:val="00531777"/>
    <w:rsid w:val="00531E4E"/>
    <w:rsid w:val="005323BE"/>
    <w:rsid w:val="00532DDE"/>
    <w:rsid w:val="0053333E"/>
    <w:rsid w:val="005343BD"/>
    <w:rsid w:val="00534EA9"/>
    <w:rsid w:val="00535768"/>
    <w:rsid w:val="00535DA7"/>
    <w:rsid w:val="00535E96"/>
    <w:rsid w:val="00537528"/>
    <w:rsid w:val="0053798E"/>
    <w:rsid w:val="0054093A"/>
    <w:rsid w:val="00540A47"/>
    <w:rsid w:val="00540C04"/>
    <w:rsid w:val="00540D70"/>
    <w:rsid w:val="00540FD1"/>
    <w:rsid w:val="00541443"/>
    <w:rsid w:val="00541B02"/>
    <w:rsid w:val="00542DA5"/>
    <w:rsid w:val="00543660"/>
    <w:rsid w:val="00543C21"/>
    <w:rsid w:val="00543CAF"/>
    <w:rsid w:val="0054611D"/>
    <w:rsid w:val="00546477"/>
    <w:rsid w:val="00547A6E"/>
    <w:rsid w:val="00550525"/>
    <w:rsid w:val="00550BC7"/>
    <w:rsid w:val="00551136"/>
    <w:rsid w:val="005511F0"/>
    <w:rsid w:val="00551CDC"/>
    <w:rsid w:val="00551D5E"/>
    <w:rsid w:val="005520C8"/>
    <w:rsid w:val="005535BD"/>
    <w:rsid w:val="0055470A"/>
    <w:rsid w:val="00555C09"/>
    <w:rsid w:val="005562E9"/>
    <w:rsid w:val="00556523"/>
    <w:rsid w:val="0055687B"/>
    <w:rsid w:val="0056061C"/>
    <w:rsid w:val="005608CC"/>
    <w:rsid w:val="00560A3D"/>
    <w:rsid w:val="00560BD9"/>
    <w:rsid w:val="00562697"/>
    <w:rsid w:val="005639DB"/>
    <w:rsid w:val="00563A7D"/>
    <w:rsid w:val="00563ED5"/>
    <w:rsid w:val="00563FBB"/>
    <w:rsid w:val="00564068"/>
    <w:rsid w:val="005640DA"/>
    <w:rsid w:val="00564C88"/>
    <w:rsid w:val="00564E10"/>
    <w:rsid w:val="005658B9"/>
    <w:rsid w:val="0056603B"/>
    <w:rsid w:val="00566572"/>
    <w:rsid w:val="00567686"/>
    <w:rsid w:val="00567AD0"/>
    <w:rsid w:val="00567F05"/>
    <w:rsid w:val="00571074"/>
    <w:rsid w:val="00571B9A"/>
    <w:rsid w:val="00571F42"/>
    <w:rsid w:val="0057333E"/>
    <w:rsid w:val="00573412"/>
    <w:rsid w:val="005735E6"/>
    <w:rsid w:val="00574333"/>
    <w:rsid w:val="00574674"/>
    <w:rsid w:val="00574D5D"/>
    <w:rsid w:val="005750F9"/>
    <w:rsid w:val="005760F8"/>
    <w:rsid w:val="0057760D"/>
    <w:rsid w:val="00577A63"/>
    <w:rsid w:val="005806AF"/>
    <w:rsid w:val="0058179A"/>
    <w:rsid w:val="00581B78"/>
    <w:rsid w:val="0058290B"/>
    <w:rsid w:val="00583291"/>
    <w:rsid w:val="0058350F"/>
    <w:rsid w:val="00583CD8"/>
    <w:rsid w:val="0058423B"/>
    <w:rsid w:val="00584825"/>
    <w:rsid w:val="005848A0"/>
    <w:rsid w:val="00584A5E"/>
    <w:rsid w:val="00585931"/>
    <w:rsid w:val="00586EDD"/>
    <w:rsid w:val="005879EB"/>
    <w:rsid w:val="00587E30"/>
    <w:rsid w:val="00587E7A"/>
    <w:rsid w:val="00590206"/>
    <w:rsid w:val="005904DA"/>
    <w:rsid w:val="005910E3"/>
    <w:rsid w:val="0059138D"/>
    <w:rsid w:val="00592671"/>
    <w:rsid w:val="00592887"/>
    <w:rsid w:val="005930D0"/>
    <w:rsid w:val="00594236"/>
    <w:rsid w:val="0059473A"/>
    <w:rsid w:val="00595739"/>
    <w:rsid w:val="00595BA8"/>
    <w:rsid w:val="0059640B"/>
    <w:rsid w:val="00596CBB"/>
    <w:rsid w:val="00597D8B"/>
    <w:rsid w:val="00597F6C"/>
    <w:rsid w:val="005A02C8"/>
    <w:rsid w:val="005A087C"/>
    <w:rsid w:val="005A1D85"/>
    <w:rsid w:val="005A1EDA"/>
    <w:rsid w:val="005A2424"/>
    <w:rsid w:val="005A2436"/>
    <w:rsid w:val="005A27DE"/>
    <w:rsid w:val="005A4A06"/>
    <w:rsid w:val="005A500D"/>
    <w:rsid w:val="005A7A3D"/>
    <w:rsid w:val="005A7D5D"/>
    <w:rsid w:val="005A7E48"/>
    <w:rsid w:val="005A7E66"/>
    <w:rsid w:val="005B0080"/>
    <w:rsid w:val="005B0D80"/>
    <w:rsid w:val="005B12D4"/>
    <w:rsid w:val="005B18AC"/>
    <w:rsid w:val="005B1F1C"/>
    <w:rsid w:val="005B1F77"/>
    <w:rsid w:val="005B3C29"/>
    <w:rsid w:val="005B3DEA"/>
    <w:rsid w:val="005B4BFF"/>
    <w:rsid w:val="005B4E14"/>
    <w:rsid w:val="005B5168"/>
    <w:rsid w:val="005B6423"/>
    <w:rsid w:val="005B6432"/>
    <w:rsid w:val="005B66FF"/>
    <w:rsid w:val="005B73CE"/>
    <w:rsid w:val="005B7665"/>
    <w:rsid w:val="005B7A16"/>
    <w:rsid w:val="005C0346"/>
    <w:rsid w:val="005C06ED"/>
    <w:rsid w:val="005C0C10"/>
    <w:rsid w:val="005C0C39"/>
    <w:rsid w:val="005C10B6"/>
    <w:rsid w:val="005C11DB"/>
    <w:rsid w:val="005C2092"/>
    <w:rsid w:val="005C26F9"/>
    <w:rsid w:val="005C3AF9"/>
    <w:rsid w:val="005C420C"/>
    <w:rsid w:val="005C43CB"/>
    <w:rsid w:val="005C5696"/>
    <w:rsid w:val="005C5867"/>
    <w:rsid w:val="005C5ACA"/>
    <w:rsid w:val="005C5EAD"/>
    <w:rsid w:val="005C723A"/>
    <w:rsid w:val="005C770C"/>
    <w:rsid w:val="005D2712"/>
    <w:rsid w:val="005D332E"/>
    <w:rsid w:val="005D3CD0"/>
    <w:rsid w:val="005D4281"/>
    <w:rsid w:val="005D51BB"/>
    <w:rsid w:val="005D5F84"/>
    <w:rsid w:val="005D6017"/>
    <w:rsid w:val="005D60C0"/>
    <w:rsid w:val="005D665A"/>
    <w:rsid w:val="005D692B"/>
    <w:rsid w:val="005D74E7"/>
    <w:rsid w:val="005D7C89"/>
    <w:rsid w:val="005E0665"/>
    <w:rsid w:val="005E16AE"/>
    <w:rsid w:val="005E275C"/>
    <w:rsid w:val="005E2E45"/>
    <w:rsid w:val="005E3319"/>
    <w:rsid w:val="005E3381"/>
    <w:rsid w:val="005E37C1"/>
    <w:rsid w:val="005E399E"/>
    <w:rsid w:val="005E41C6"/>
    <w:rsid w:val="005E491B"/>
    <w:rsid w:val="005E4C40"/>
    <w:rsid w:val="005E5884"/>
    <w:rsid w:val="005E59CB"/>
    <w:rsid w:val="005E5A7C"/>
    <w:rsid w:val="005E67AC"/>
    <w:rsid w:val="005E71D8"/>
    <w:rsid w:val="005E78EB"/>
    <w:rsid w:val="005E7D87"/>
    <w:rsid w:val="005F0361"/>
    <w:rsid w:val="005F0AD1"/>
    <w:rsid w:val="005F1F43"/>
    <w:rsid w:val="005F2C53"/>
    <w:rsid w:val="005F3E4C"/>
    <w:rsid w:val="005F445E"/>
    <w:rsid w:val="005F5002"/>
    <w:rsid w:val="005F51FF"/>
    <w:rsid w:val="005F5C34"/>
    <w:rsid w:val="005F67F3"/>
    <w:rsid w:val="005F6CF7"/>
    <w:rsid w:val="005F7B26"/>
    <w:rsid w:val="00600048"/>
    <w:rsid w:val="00600E33"/>
    <w:rsid w:val="00601303"/>
    <w:rsid w:val="00601761"/>
    <w:rsid w:val="0060330B"/>
    <w:rsid w:val="0060350E"/>
    <w:rsid w:val="00603AC8"/>
    <w:rsid w:val="00604321"/>
    <w:rsid w:val="00605B8B"/>
    <w:rsid w:val="00606866"/>
    <w:rsid w:val="00606FC5"/>
    <w:rsid w:val="00607C05"/>
    <w:rsid w:val="00607F99"/>
    <w:rsid w:val="006100C1"/>
    <w:rsid w:val="006104CB"/>
    <w:rsid w:val="006113BF"/>
    <w:rsid w:val="00611975"/>
    <w:rsid w:val="00611DFA"/>
    <w:rsid w:val="006133F9"/>
    <w:rsid w:val="00613C24"/>
    <w:rsid w:val="0061426B"/>
    <w:rsid w:val="00614824"/>
    <w:rsid w:val="006157FB"/>
    <w:rsid w:val="00615D5A"/>
    <w:rsid w:val="00616630"/>
    <w:rsid w:val="006166B3"/>
    <w:rsid w:val="00620434"/>
    <w:rsid w:val="0062044A"/>
    <w:rsid w:val="0062058E"/>
    <w:rsid w:val="006208BE"/>
    <w:rsid w:val="00621666"/>
    <w:rsid w:val="006221B4"/>
    <w:rsid w:val="006222AC"/>
    <w:rsid w:val="00622A83"/>
    <w:rsid w:val="00622E32"/>
    <w:rsid w:val="00622EEF"/>
    <w:rsid w:val="006243CC"/>
    <w:rsid w:val="006244D6"/>
    <w:rsid w:val="00624BED"/>
    <w:rsid w:val="0062515D"/>
    <w:rsid w:val="006257AF"/>
    <w:rsid w:val="00626CC7"/>
    <w:rsid w:val="00627D60"/>
    <w:rsid w:val="006302E8"/>
    <w:rsid w:val="00630385"/>
    <w:rsid w:val="00630B4D"/>
    <w:rsid w:val="00631469"/>
    <w:rsid w:val="00631801"/>
    <w:rsid w:val="00631AEB"/>
    <w:rsid w:val="00631FA6"/>
    <w:rsid w:val="006326A6"/>
    <w:rsid w:val="0063290B"/>
    <w:rsid w:val="006329D3"/>
    <w:rsid w:val="00632C15"/>
    <w:rsid w:val="00632DC4"/>
    <w:rsid w:val="006330C1"/>
    <w:rsid w:val="006339E5"/>
    <w:rsid w:val="00633EFE"/>
    <w:rsid w:val="006344E2"/>
    <w:rsid w:val="006345A5"/>
    <w:rsid w:val="0063481F"/>
    <w:rsid w:val="00634CFC"/>
    <w:rsid w:val="00635784"/>
    <w:rsid w:val="00636EF7"/>
    <w:rsid w:val="00637196"/>
    <w:rsid w:val="00640190"/>
    <w:rsid w:val="00640CFD"/>
    <w:rsid w:val="00640F53"/>
    <w:rsid w:val="0064149C"/>
    <w:rsid w:val="00641FAB"/>
    <w:rsid w:val="0064209F"/>
    <w:rsid w:val="00642407"/>
    <w:rsid w:val="00642893"/>
    <w:rsid w:val="00642AC0"/>
    <w:rsid w:val="006435D9"/>
    <w:rsid w:val="006435E3"/>
    <w:rsid w:val="00644659"/>
    <w:rsid w:val="0064467C"/>
    <w:rsid w:val="00644DA0"/>
    <w:rsid w:val="006450B9"/>
    <w:rsid w:val="00646169"/>
    <w:rsid w:val="006462B1"/>
    <w:rsid w:val="0064717D"/>
    <w:rsid w:val="006473BF"/>
    <w:rsid w:val="006477B7"/>
    <w:rsid w:val="00647DB7"/>
    <w:rsid w:val="00647F8F"/>
    <w:rsid w:val="00647FA2"/>
    <w:rsid w:val="006506CE"/>
    <w:rsid w:val="00650755"/>
    <w:rsid w:val="00650775"/>
    <w:rsid w:val="00650963"/>
    <w:rsid w:val="0065123B"/>
    <w:rsid w:val="006512DE"/>
    <w:rsid w:val="006519CF"/>
    <w:rsid w:val="00651C12"/>
    <w:rsid w:val="006527C0"/>
    <w:rsid w:val="00652E1C"/>
    <w:rsid w:val="00653EB8"/>
    <w:rsid w:val="006542BD"/>
    <w:rsid w:val="0065442A"/>
    <w:rsid w:val="006554AD"/>
    <w:rsid w:val="00655E87"/>
    <w:rsid w:val="00656D13"/>
    <w:rsid w:val="00656DF4"/>
    <w:rsid w:val="006572CE"/>
    <w:rsid w:val="00657486"/>
    <w:rsid w:val="00657B9B"/>
    <w:rsid w:val="00660696"/>
    <w:rsid w:val="006627BF"/>
    <w:rsid w:val="0066337D"/>
    <w:rsid w:val="00663570"/>
    <w:rsid w:val="00663AA3"/>
    <w:rsid w:val="006646B0"/>
    <w:rsid w:val="006656F1"/>
    <w:rsid w:val="00666BC9"/>
    <w:rsid w:val="00666D96"/>
    <w:rsid w:val="0066778E"/>
    <w:rsid w:val="00667D48"/>
    <w:rsid w:val="00670758"/>
    <w:rsid w:val="00670FA2"/>
    <w:rsid w:val="00670FFE"/>
    <w:rsid w:val="0067191C"/>
    <w:rsid w:val="00671DA0"/>
    <w:rsid w:val="00673064"/>
    <w:rsid w:val="006731A1"/>
    <w:rsid w:val="00673AC5"/>
    <w:rsid w:val="006741F2"/>
    <w:rsid w:val="00674DD0"/>
    <w:rsid w:val="00675615"/>
    <w:rsid w:val="00675D6A"/>
    <w:rsid w:val="00675EC0"/>
    <w:rsid w:val="0067622A"/>
    <w:rsid w:val="00677C80"/>
    <w:rsid w:val="00677E34"/>
    <w:rsid w:val="0068019C"/>
    <w:rsid w:val="0068097B"/>
    <w:rsid w:val="006810F0"/>
    <w:rsid w:val="0068160A"/>
    <w:rsid w:val="0068263D"/>
    <w:rsid w:val="00682761"/>
    <w:rsid w:val="00682A62"/>
    <w:rsid w:val="00683FBE"/>
    <w:rsid w:val="0068400A"/>
    <w:rsid w:val="00684781"/>
    <w:rsid w:val="0068541F"/>
    <w:rsid w:val="0068602C"/>
    <w:rsid w:val="00687B7A"/>
    <w:rsid w:val="00690239"/>
    <w:rsid w:val="0069036A"/>
    <w:rsid w:val="00692600"/>
    <w:rsid w:val="00692DC2"/>
    <w:rsid w:val="006930F3"/>
    <w:rsid w:val="00695528"/>
    <w:rsid w:val="0069571B"/>
    <w:rsid w:val="006961B7"/>
    <w:rsid w:val="00696964"/>
    <w:rsid w:val="00696A8D"/>
    <w:rsid w:val="00696E0A"/>
    <w:rsid w:val="00697EA8"/>
    <w:rsid w:val="006A02A8"/>
    <w:rsid w:val="006A2812"/>
    <w:rsid w:val="006A3975"/>
    <w:rsid w:val="006A3C21"/>
    <w:rsid w:val="006A48B4"/>
    <w:rsid w:val="006A48E1"/>
    <w:rsid w:val="006A4B28"/>
    <w:rsid w:val="006A4FF4"/>
    <w:rsid w:val="006A5B0E"/>
    <w:rsid w:val="006A706D"/>
    <w:rsid w:val="006A7F69"/>
    <w:rsid w:val="006B01F4"/>
    <w:rsid w:val="006B081E"/>
    <w:rsid w:val="006B10FB"/>
    <w:rsid w:val="006B12D6"/>
    <w:rsid w:val="006B1AF7"/>
    <w:rsid w:val="006B1F25"/>
    <w:rsid w:val="006B3D36"/>
    <w:rsid w:val="006B3F87"/>
    <w:rsid w:val="006B405C"/>
    <w:rsid w:val="006B494A"/>
    <w:rsid w:val="006B49E7"/>
    <w:rsid w:val="006B5A2B"/>
    <w:rsid w:val="006B5A91"/>
    <w:rsid w:val="006B749E"/>
    <w:rsid w:val="006B7998"/>
    <w:rsid w:val="006C008C"/>
    <w:rsid w:val="006C08DD"/>
    <w:rsid w:val="006C0C08"/>
    <w:rsid w:val="006C188C"/>
    <w:rsid w:val="006C1D7C"/>
    <w:rsid w:val="006C207D"/>
    <w:rsid w:val="006C2767"/>
    <w:rsid w:val="006C31CD"/>
    <w:rsid w:val="006C678A"/>
    <w:rsid w:val="006D0314"/>
    <w:rsid w:val="006D0A05"/>
    <w:rsid w:val="006D13DD"/>
    <w:rsid w:val="006D1A8E"/>
    <w:rsid w:val="006D28F0"/>
    <w:rsid w:val="006D37B4"/>
    <w:rsid w:val="006D3BA0"/>
    <w:rsid w:val="006D3EF9"/>
    <w:rsid w:val="006D40BD"/>
    <w:rsid w:val="006D4228"/>
    <w:rsid w:val="006D45B3"/>
    <w:rsid w:val="006D4863"/>
    <w:rsid w:val="006D4C49"/>
    <w:rsid w:val="006D4FA7"/>
    <w:rsid w:val="006D6BA2"/>
    <w:rsid w:val="006D7413"/>
    <w:rsid w:val="006D7950"/>
    <w:rsid w:val="006D7B99"/>
    <w:rsid w:val="006D7C36"/>
    <w:rsid w:val="006D7DF8"/>
    <w:rsid w:val="006E0B76"/>
    <w:rsid w:val="006E0B8E"/>
    <w:rsid w:val="006E147C"/>
    <w:rsid w:val="006E1801"/>
    <w:rsid w:val="006E2071"/>
    <w:rsid w:val="006E21BB"/>
    <w:rsid w:val="006E21D9"/>
    <w:rsid w:val="006E2C5A"/>
    <w:rsid w:val="006E2DF1"/>
    <w:rsid w:val="006E3AFF"/>
    <w:rsid w:val="006E505F"/>
    <w:rsid w:val="006E52F6"/>
    <w:rsid w:val="006E5308"/>
    <w:rsid w:val="006E57C5"/>
    <w:rsid w:val="006E6ABC"/>
    <w:rsid w:val="006E6DCF"/>
    <w:rsid w:val="006E79EB"/>
    <w:rsid w:val="006F0D41"/>
    <w:rsid w:val="006F0E7C"/>
    <w:rsid w:val="006F1CF3"/>
    <w:rsid w:val="006F1D7E"/>
    <w:rsid w:val="006F2A5F"/>
    <w:rsid w:val="006F2B05"/>
    <w:rsid w:val="006F2F1B"/>
    <w:rsid w:val="006F36AC"/>
    <w:rsid w:val="006F43D8"/>
    <w:rsid w:val="006F5020"/>
    <w:rsid w:val="006F59D3"/>
    <w:rsid w:val="006F6535"/>
    <w:rsid w:val="006F6F6E"/>
    <w:rsid w:val="006F7AE6"/>
    <w:rsid w:val="007006AC"/>
    <w:rsid w:val="00700AB6"/>
    <w:rsid w:val="00701195"/>
    <w:rsid w:val="00701CE8"/>
    <w:rsid w:val="00702243"/>
    <w:rsid w:val="0070280A"/>
    <w:rsid w:val="00702E93"/>
    <w:rsid w:val="0070334C"/>
    <w:rsid w:val="00703483"/>
    <w:rsid w:val="00703527"/>
    <w:rsid w:val="00703F64"/>
    <w:rsid w:val="00705B99"/>
    <w:rsid w:val="00705FEE"/>
    <w:rsid w:val="00706488"/>
    <w:rsid w:val="00706EBE"/>
    <w:rsid w:val="00711B68"/>
    <w:rsid w:val="00712F9E"/>
    <w:rsid w:val="007138CF"/>
    <w:rsid w:val="00714854"/>
    <w:rsid w:val="00715EEF"/>
    <w:rsid w:val="00716A8D"/>
    <w:rsid w:val="007214CC"/>
    <w:rsid w:val="00721C19"/>
    <w:rsid w:val="00721C55"/>
    <w:rsid w:val="00721EA8"/>
    <w:rsid w:val="0072326F"/>
    <w:rsid w:val="00723557"/>
    <w:rsid w:val="0072409D"/>
    <w:rsid w:val="0072572C"/>
    <w:rsid w:val="007274FA"/>
    <w:rsid w:val="00727ABD"/>
    <w:rsid w:val="00730580"/>
    <w:rsid w:val="007306B5"/>
    <w:rsid w:val="00730F94"/>
    <w:rsid w:val="00731268"/>
    <w:rsid w:val="00731765"/>
    <w:rsid w:val="00733827"/>
    <w:rsid w:val="007356C6"/>
    <w:rsid w:val="00735862"/>
    <w:rsid w:val="00735B94"/>
    <w:rsid w:val="007360FE"/>
    <w:rsid w:val="007365C2"/>
    <w:rsid w:val="0073789E"/>
    <w:rsid w:val="00740B16"/>
    <w:rsid w:val="00740DA9"/>
    <w:rsid w:val="0074185F"/>
    <w:rsid w:val="0074231B"/>
    <w:rsid w:val="007425D0"/>
    <w:rsid w:val="007432BF"/>
    <w:rsid w:val="00743987"/>
    <w:rsid w:val="0074539A"/>
    <w:rsid w:val="00745EC2"/>
    <w:rsid w:val="00746367"/>
    <w:rsid w:val="0074667E"/>
    <w:rsid w:val="00746B63"/>
    <w:rsid w:val="0074706A"/>
    <w:rsid w:val="007471E7"/>
    <w:rsid w:val="007477A5"/>
    <w:rsid w:val="007512AD"/>
    <w:rsid w:val="00751BB3"/>
    <w:rsid w:val="00752568"/>
    <w:rsid w:val="0075263A"/>
    <w:rsid w:val="0075299E"/>
    <w:rsid w:val="00752CF2"/>
    <w:rsid w:val="00753565"/>
    <w:rsid w:val="00753FF5"/>
    <w:rsid w:val="00754B4B"/>
    <w:rsid w:val="00755AEC"/>
    <w:rsid w:val="00755ED2"/>
    <w:rsid w:val="007573E8"/>
    <w:rsid w:val="00760203"/>
    <w:rsid w:val="007633E8"/>
    <w:rsid w:val="00763A30"/>
    <w:rsid w:val="00763B28"/>
    <w:rsid w:val="00763CAB"/>
    <w:rsid w:val="00763F45"/>
    <w:rsid w:val="00764183"/>
    <w:rsid w:val="00764897"/>
    <w:rsid w:val="0076500D"/>
    <w:rsid w:val="00765508"/>
    <w:rsid w:val="00766DC1"/>
    <w:rsid w:val="00766F00"/>
    <w:rsid w:val="0076752F"/>
    <w:rsid w:val="00767568"/>
    <w:rsid w:val="007676CE"/>
    <w:rsid w:val="007700E4"/>
    <w:rsid w:val="00770710"/>
    <w:rsid w:val="00770764"/>
    <w:rsid w:val="00770BFA"/>
    <w:rsid w:val="00771451"/>
    <w:rsid w:val="007722A4"/>
    <w:rsid w:val="007724CF"/>
    <w:rsid w:val="007729C0"/>
    <w:rsid w:val="00772BD8"/>
    <w:rsid w:val="007737CB"/>
    <w:rsid w:val="00773A3E"/>
    <w:rsid w:val="007741D7"/>
    <w:rsid w:val="007741E3"/>
    <w:rsid w:val="007743EC"/>
    <w:rsid w:val="00774B57"/>
    <w:rsid w:val="00774E08"/>
    <w:rsid w:val="00774E22"/>
    <w:rsid w:val="00774F54"/>
    <w:rsid w:val="007757D3"/>
    <w:rsid w:val="007758B0"/>
    <w:rsid w:val="007763BE"/>
    <w:rsid w:val="00776435"/>
    <w:rsid w:val="00776529"/>
    <w:rsid w:val="007772FD"/>
    <w:rsid w:val="0077781F"/>
    <w:rsid w:val="00777C80"/>
    <w:rsid w:val="00780B12"/>
    <w:rsid w:val="007821BE"/>
    <w:rsid w:val="00784EF7"/>
    <w:rsid w:val="00786529"/>
    <w:rsid w:val="0078676D"/>
    <w:rsid w:val="00786A73"/>
    <w:rsid w:val="00786BBF"/>
    <w:rsid w:val="007877AB"/>
    <w:rsid w:val="00787ED1"/>
    <w:rsid w:val="00787F43"/>
    <w:rsid w:val="00787FE8"/>
    <w:rsid w:val="00790D5F"/>
    <w:rsid w:val="00791043"/>
    <w:rsid w:val="00791049"/>
    <w:rsid w:val="007916EF"/>
    <w:rsid w:val="00791A6B"/>
    <w:rsid w:val="007929DE"/>
    <w:rsid w:val="00793B62"/>
    <w:rsid w:val="00793CCD"/>
    <w:rsid w:val="00794335"/>
    <w:rsid w:val="0079454E"/>
    <w:rsid w:val="007947B9"/>
    <w:rsid w:val="00794D8A"/>
    <w:rsid w:val="007954E5"/>
    <w:rsid w:val="007958CB"/>
    <w:rsid w:val="00795E9C"/>
    <w:rsid w:val="00795F51"/>
    <w:rsid w:val="00797B6D"/>
    <w:rsid w:val="00797DA6"/>
    <w:rsid w:val="007A0143"/>
    <w:rsid w:val="007A0328"/>
    <w:rsid w:val="007A2C54"/>
    <w:rsid w:val="007A38CE"/>
    <w:rsid w:val="007A403F"/>
    <w:rsid w:val="007A4583"/>
    <w:rsid w:val="007A5B40"/>
    <w:rsid w:val="007A63D6"/>
    <w:rsid w:val="007A65BA"/>
    <w:rsid w:val="007A6771"/>
    <w:rsid w:val="007A7668"/>
    <w:rsid w:val="007B1CD8"/>
    <w:rsid w:val="007B23D9"/>
    <w:rsid w:val="007B30B0"/>
    <w:rsid w:val="007B3312"/>
    <w:rsid w:val="007B3F00"/>
    <w:rsid w:val="007B4564"/>
    <w:rsid w:val="007B57FE"/>
    <w:rsid w:val="007B5B5D"/>
    <w:rsid w:val="007B6524"/>
    <w:rsid w:val="007B6E32"/>
    <w:rsid w:val="007B72CB"/>
    <w:rsid w:val="007B7DB2"/>
    <w:rsid w:val="007C026E"/>
    <w:rsid w:val="007C08A7"/>
    <w:rsid w:val="007C114D"/>
    <w:rsid w:val="007C1321"/>
    <w:rsid w:val="007C1BE7"/>
    <w:rsid w:val="007C261E"/>
    <w:rsid w:val="007C2B1F"/>
    <w:rsid w:val="007C3060"/>
    <w:rsid w:val="007C39F3"/>
    <w:rsid w:val="007C3B37"/>
    <w:rsid w:val="007C4298"/>
    <w:rsid w:val="007C4EF6"/>
    <w:rsid w:val="007C50F0"/>
    <w:rsid w:val="007C5AC2"/>
    <w:rsid w:val="007C72C9"/>
    <w:rsid w:val="007C7771"/>
    <w:rsid w:val="007C7A15"/>
    <w:rsid w:val="007C7FC4"/>
    <w:rsid w:val="007D0E2B"/>
    <w:rsid w:val="007D135B"/>
    <w:rsid w:val="007D15B2"/>
    <w:rsid w:val="007D2957"/>
    <w:rsid w:val="007D296A"/>
    <w:rsid w:val="007D2FE9"/>
    <w:rsid w:val="007D3FFF"/>
    <w:rsid w:val="007D4A33"/>
    <w:rsid w:val="007D50EE"/>
    <w:rsid w:val="007D59E0"/>
    <w:rsid w:val="007D5D5D"/>
    <w:rsid w:val="007E0781"/>
    <w:rsid w:val="007E0DAB"/>
    <w:rsid w:val="007E11C3"/>
    <w:rsid w:val="007E1759"/>
    <w:rsid w:val="007E383A"/>
    <w:rsid w:val="007E39F1"/>
    <w:rsid w:val="007E3A90"/>
    <w:rsid w:val="007E40BC"/>
    <w:rsid w:val="007E451C"/>
    <w:rsid w:val="007E594E"/>
    <w:rsid w:val="007E5A36"/>
    <w:rsid w:val="007E64E9"/>
    <w:rsid w:val="007E7618"/>
    <w:rsid w:val="007E7988"/>
    <w:rsid w:val="007F0AA0"/>
    <w:rsid w:val="007F0E02"/>
    <w:rsid w:val="007F1B0B"/>
    <w:rsid w:val="007F21C2"/>
    <w:rsid w:val="007F24AD"/>
    <w:rsid w:val="007F252F"/>
    <w:rsid w:val="007F306A"/>
    <w:rsid w:val="007F3175"/>
    <w:rsid w:val="007F5941"/>
    <w:rsid w:val="007F60D1"/>
    <w:rsid w:val="007F6A23"/>
    <w:rsid w:val="0080058C"/>
    <w:rsid w:val="00801450"/>
    <w:rsid w:val="008016F1"/>
    <w:rsid w:val="00802115"/>
    <w:rsid w:val="00802843"/>
    <w:rsid w:val="0080293C"/>
    <w:rsid w:val="0080367B"/>
    <w:rsid w:val="00803A41"/>
    <w:rsid w:val="00803CE4"/>
    <w:rsid w:val="00804480"/>
    <w:rsid w:val="00804A4A"/>
    <w:rsid w:val="00804BCB"/>
    <w:rsid w:val="00805426"/>
    <w:rsid w:val="008062C5"/>
    <w:rsid w:val="008068AD"/>
    <w:rsid w:val="0080717C"/>
    <w:rsid w:val="00807DC1"/>
    <w:rsid w:val="0081058B"/>
    <w:rsid w:val="008111FA"/>
    <w:rsid w:val="0081162C"/>
    <w:rsid w:val="00811ECC"/>
    <w:rsid w:val="00811F24"/>
    <w:rsid w:val="00812774"/>
    <w:rsid w:val="00812B50"/>
    <w:rsid w:val="00813542"/>
    <w:rsid w:val="008138E8"/>
    <w:rsid w:val="008144AD"/>
    <w:rsid w:val="008160A2"/>
    <w:rsid w:val="0081618C"/>
    <w:rsid w:val="00817311"/>
    <w:rsid w:val="0081742B"/>
    <w:rsid w:val="0082017D"/>
    <w:rsid w:val="008203F4"/>
    <w:rsid w:val="00820494"/>
    <w:rsid w:val="00820568"/>
    <w:rsid w:val="00821439"/>
    <w:rsid w:val="008227C5"/>
    <w:rsid w:val="00822854"/>
    <w:rsid w:val="00822E9E"/>
    <w:rsid w:val="0082474F"/>
    <w:rsid w:val="00824943"/>
    <w:rsid w:val="00824A71"/>
    <w:rsid w:val="00824C8E"/>
    <w:rsid w:val="0082719E"/>
    <w:rsid w:val="00827754"/>
    <w:rsid w:val="008318A3"/>
    <w:rsid w:val="00831A5B"/>
    <w:rsid w:val="008323C5"/>
    <w:rsid w:val="00833364"/>
    <w:rsid w:val="0083356C"/>
    <w:rsid w:val="0083413B"/>
    <w:rsid w:val="00834977"/>
    <w:rsid w:val="00834D60"/>
    <w:rsid w:val="00834E5B"/>
    <w:rsid w:val="00835216"/>
    <w:rsid w:val="00836806"/>
    <w:rsid w:val="00836A51"/>
    <w:rsid w:val="00837287"/>
    <w:rsid w:val="00837DB5"/>
    <w:rsid w:val="00837DE1"/>
    <w:rsid w:val="008404B7"/>
    <w:rsid w:val="00840863"/>
    <w:rsid w:val="00841295"/>
    <w:rsid w:val="00841473"/>
    <w:rsid w:val="00842F1E"/>
    <w:rsid w:val="00843745"/>
    <w:rsid w:val="00844635"/>
    <w:rsid w:val="00845521"/>
    <w:rsid w:val="0084622A"/>
    <w:rsid w:val="0084671D"/>
    <w:rsid w:val="00846E6E"/>
    <w:rsid w:val="00847588"/>
    <w:rsid w:val="00850925"/>
    <w:rsid w:val="00850CE6"/>
    <w:rsid w:val="00851DEA"/>
    <w:rsid w:val="00851E77"/>
    <w:rsid w:val="00852B7F"/>
    <w:rsid w:val="00853F25"/>
    <w:rsid w:val="008540BC"/>
    <w:rsid w:val="00854295"/>
    <w:rsid w:val="00854669"/>
    <w:rsid w:val="00854B89"/>
    <w:rsid w:val="00854BD2"/>
    <w:rsid w:val="0085540D"/>
    <w:rsid w:val="0085591D"/>
    <w:rsid w:val="008567AA"/>
    <w:rsid w:val="008574B2"/>
    <w:rsid w:val="00857713"/>
    <w:rsid w:val="008577E2"/>
    <w:rsid w:val="00857C49"/>
    <w:rsid w:val="00857DF9"/>
    <w:rsid w:val="0086005D"/>
    <w:rsid w:val="008611A7"/>
    <w:rsid w:val="00861617"/>
    <w:rsid w:val="00861EF9"/>
    <w:rsid w:val="00862BA1"/>
    <w:rsid w:val="00862DD0"/>
    <w:rsid w:val="0086319F"/>
    <w:rsid w:val="00863545"/>
    <w:rsid w:val="00863560"/>
    <w:rsid w:val="00863972"/>
    <w:rsid w:val="00863DE2"/>
    <w:rsid w:val="00864C63"/>
    <w:rsid w:val="008653F3"/>
    <w:rsid w:val="00865965"/>
    <w:rsid w:val="0086612D"/>
    <w:rsid w:val="00866DC3"/>
    <w:rsid w:val="008671F8"/>
    <w:rsid w:val="00867C3E"/>
    <w:rsid w:val="0087155F"/>
    <w:rsid w:val="008715D7"/>
    <w:rsid w:val="0087185F"/>
    <w:rsid w:val="00871D0C"/>
    <w:rsid w:val="00872443"/>
    <w:rsid w:val="0087254A"/>
    <w:rsid w:val="0087399D"/>
    <w:rsid w:val="00874993"/>
    <w:rsid w:val="00875CE3"/>
    <w:rsid w:val="00875D15"/>
    <w:rsid w:val="008760AB"/>
    <w:rsid w:val="00876A1A"/>
    <w:rsid w:val="008775EF"/>
    <w:rsid w:val="00880748"/>
    <w:rsid w:val="00880772"/>
    <w:rsid w:val="00880DE2"/>
    <w:rsid w:val="008814DE"/>
    <w:rsid w:val="008817D9"/>
    <w:rsid w:val="00884A86"/>
    <w:rsid w:val="00885380"/>
    <w:rsid w:val="00885F1A"/>
    <w:rsid w:val="00886363"/>
    <w:rsid w:val="00886979"/>
    <w:rsid w:val="00887B47"/>
    <w:rsid w:val="00887F64"/>
    <w:rsid w:val="0089158E"/>
    <w:rsid w:val="00891960"/>
    <w:rsid w:val="00891DF7"/>
    <w:rsid w:val="00893147"/>
    <w:rsid w:val="00893452"/>
    <w:rsid w:val="008935EC"/>
    <w:rsid w:val="00894817"/>
    <w:rsid w:val="00894C0D"/>
    <w:rsid w:val="00894E52"/>
    <w:rsid w:val="00894E63"/>
    <w:rsid w:val="0089581C"/>
    <w:rsid w:val="00896592"/>
    <w:rsid w:val="00897CF0"/>
    <w:rsid w:val="008A003D"/>
    <w:rsid w:val="008A07D2"/>
    <w:rsid w:val="008A0BF1"/>
    <w:rsid w:val="008A1A83"/>
    <w:rsid w:val="008A1C4B"/>
    <w:rsid w:val="008A2DF5"/>
    <w:rsid w:val="008A2EE2"/>
    <w:rsid w:val="008A2FB7"/>
    <w:rsid w:val="008A3C5E"/>
    <w:rsid w:val="008A47FE"/>
    <w:rsid w:val="008A5FEC"/>
    <w:rsid w:val="008A6043"/>
    <w:rsid w:val="008A683F"/>
    <w:rsid w:val="008A727B"/>
    <w:rsid w:val="008B03E3"/>
    <w:rsid w:val="008B11E6"/>
    <w:rsid w:val="008B2414"/>
    <w:rsid w:val="008B2A18"/>
    <w:rsid w:val="008B3206"/>
    <w:rsid w:val="008B3700"/>
    <w:rsid w:val="008B43F1"/>
    <w:rsid w:val="008B4404"/>
    <w:rsid w:val="008B51AC"/>
    <w:rsid w:val="008B5483"/>
    <w:rsid w:val="008B662C"/>
    <w:rsid w:val="008B7170"/>
    <w:rsid w:val="008B744B"/>
    <w:rsid w:val="008B7457"/>
    <w:rsid w:val="008B7BD6"/>
    <w:rsid w:val="008B7D88"/>
    <w:rsid w:val="008C0129"/>
    <w:rsid w:val="008C0704"/>
    <w:rsid w:val="008C2239"/>
    <w:rsid w:val="008C265F"/>
    <w:rsid w:val="008C2EBC"/>
    <w:rsid w:val="008C30E9"/>
    <w:rsid w:val="008C3758"/>
    <w:rsid w:val="008C495D"/>
    <w:rsid w:val="008C504F"/>
    <w:rsid w:val="008C550B"/>
    <w:rsid w:val="008C6858"/>
    <w:rsid w:val="008C6A7E"/>
    <w:rsid w:val="008C746E"/>
    <w:rsid w:val="008D1F70"/>
    <w:rsid w:val="008D26AA"/>
    <w:rsid w:val="008D349E"/>
    <w:rsid w:val="008D363E"/>
    <w:rsid w:val="008D4F66"/>
    <w:rsid w:val="008D5210"/>
    <w:rsid w:val="008D5CFB"/>
    <w:rsid w:val="008D70C1"/>
    <w:rsid w:val="008D735D"/>
    <w:rsid w:val="008E0596"/>
    <w:rsid w:val="008E0599"/>
    <w:rsid w:val="008E106F"/>
    <w:rsid w:val="008E263B"/>
    <w:rsid w:val="008E2677"/>
    <w:rsid w:val="008E2C6E"/>
    <w:rsid w:val="008E2DBE"/>
    <w:rsid w:val="008E2FEE"/>
    <w:rsid w:val="008E3BA7"/>
    <w:rsid w:val="008E41AD"/>
    <w:rsid w:val="008E54B0"/>
    <w:rsid w:val="008E7BD0"/>
    <w:rsid w:val="008F1F71"/>
    <w:rsid w:val="008F2128"/>
    <w:rsid w:val="008F3158"/>
    <w:rsid w:val="008F428F"/>
    <w:rsid w:val="008F443A"/>
    <w:rsid w:val="008F4DB1"/>
    <w:rsid w:val="008F4F16"/>
    <w:rsid w:val="008F551E"/>
    <w:rsid w:val="008F56CE"/>
    <w:rsid w:val="008F5CE0"/>
    <w:rsid w:val="008F6761"/>
    <w:rsid w:val="008F685B"/>
    <w:rsid w:val="008F6B2F"/>
    <w:rsid w:val="008F6BCD"/>
    <w:rsid w:val="008F6EC9"/>
    <w:rsid w:val="008F75FF"/>
    <w:rsid w:val="00900EAC"/>
    <w:rsid w:val="00900EB5"/>
    <w:rsid w:val="00900FEE"/>
    <w:rsid w:val="00901B5F"/>
    <w:rsid w:val="00901E55"/>
    <w:rsid w:val="009027DB"/>
    <w:rsid w:val="0090283E"/>
    <w:rsid w:val="0090335A"/>
    <w:rsid w:val="00903606"/>
    <w:rsid w:val="00903D3A"/>
    <w:rsid w:val="00905005"/>
    <w:rsid w:val="00905AA1"/>
    <w:rsid w:val="00906366"/>
    <w:rsid w:val="00906536"/>
    <w:rsid w:val="00910375"/>
    <w:rsid w:val="00910970"/>
    <w:rsid w:val="0091114E"/>
    <w:rsid w:val="009130D0"/>
    <w:rsid w:val="00913388"/>
    <w:rsid w:val="00913728"/>
    <w:rsid w:val="00913936"/>
    <w:rsid w:val="00914B04"/>
    <w:rsid w:val="009153B7"/>
    <w:rsid w:val="0091557A"/>
    <w:rsid w:val="00915628"/>
    <w:rsid w:val="009158EB"/>
    <w:rsid w:val="00916AA9"/>
    <w:rsid w:val="00916ABB"/>
    <w:rsid w:val="00917547"/>
    <w:rsid w:val="00920276"/>
    <w:rsid w:val="00920AB7"/>
    <w:rsid w:val="009211ED"/>
    <w:rsid w:val="00922767"/>
    <w:rsid w:val="00922DD6"/>
    <w:rsid w:val="00922F58"/>
    <w:rsid w:val="00923C2D"/>
    <w:rsid w:val="00924158"/>
    <w:rsid w:val="0092429A"/>
    <w:rsid w:val="00924408"/>
    <w:rsid w:val="009244AB"/>
    <w:rsid w:val="00924E06"/>
    <w:rsid w:val="00925055"/>
    <w:rsid w:val="00925206"/>
    <w:rsid w:val="00925285"/>
    <w:rsid w:val="0092577F"/>
    <w:rsid w:val="009262A9"/>
    <w:rsid w:val="0092656E"/>
    <w:rsid w:val="009268B7"/>
    <w:rsid w:val="00926C77"/>
    <w:rsid w:val="00926CD6"/>
    <w:rsid w:val="00926DB8"/>
    <w:rsid w:val="00926DE0"/>
    <w:rsid w:val="00926F3E"/>
    <w:rsid w:val="009272D6"/>
    <w:rsid w:val="00927746"/>
    <w:rsid w:val="009300AA"/>
    <w:rsid w:val="00931A42"/>
    <w:rsid w:val="0093209A"/>
    <w:rsid w:val="0093290F"/>
    <w:rsid w:val="00932C12"/>
    <w:rsid w:val="00935414"/>
    <w:rsid w:val="00935CED"/>
    <w:rsid w:val="0093647E"/>
    <w:rsid w:val="00936FF1"/>
    <w:rsid w:val="00937274"/>
    <w:rsid w:val="00937317"/>
    <w:rsid w:val="00937787"/>
    <w:rsid w:val="0094155F"/>
    <w:rsid w:val="009416CD"/>
    <w:rsid w:val="009416EE"/>
    <w:rsid w:val="009417DB"/>
    <w:rsid w:val="00941944"/>
    <w:rsid w:val="00942230"/>
    <w:rsid w:val="00942B00"/>
    <w:rsid w:val="00942D59"/>
    <w:rsid w:val="0094369B"/>
    <w:rsid w:val="009436AE"/>
    <w:rsid w:val="00943896"/>
    <w:rsid w:val="00944BC9"/>
    <w:rsid w:val="009455E9"/>
    <w:rsid w:val="00945AF1"/>
    <w:rsid w:val="00945DE5"/>
    <w:rsid w:val="00946758"/>
    <w:rsid w:val="009479E6"/>
    <w:rsid w:val="00947EC1"/>
    <w:rsid w:val="00951DA9"/>
    <w:rsid w:val="00951DD4"/>
    <w:rsid w:val="00951E9B"/>
    <w:rsid w:val="00951F31"/>
    <w:rsid w:val="00952182"/>
    <w:rsid w:val="0095232D"/>
    <w:rsid w:val="00952BD6"/>
    <w:rsid w:val="00952DF3"/>
    <w:rsid w:val="00952FF8"/>
    <w:rsid w:val="0095300B"/>
    <w:rsid w:val="009534A7"/>
    <w:rsid w:val="00953AC6"/>
    <w:rsid w:val="0095454B"/>
    <w:rsid w:val="0095466E"/>
    <w:rsid w:val="009560E5"/>
    <w:rsid w:val="00956A66"/>
    <w:rsid w:val="00956E93"/>
    <w:rsid w:val="009572B7"/>
    <w:rsid w:val="00957DA2"/>
    <w:rsid w:val="00957EAD"/>
    <w:rsid w:val="0096096C"/>
    <w:rsid w:val="00960B1B"/>
    <w:rsid w:val="0096148C"/>
    <w:rsid w:val="00961C5B"/>
    <w:rsid w:val="009626A3"/>
    <w:rsid w:val="0096286B"/>
    <w:rsid w:val="00962C22"/>
    <w:rsid w:val="009632A9"/>
    <w:rsid w:val="00963F08"/>
    <w:rsid w:val="00965EC4"/>
    <w:rsid w:val="00966A9D"/>
    <w:rsid w:val="00970570"/>
    <w:rsid w:val="00970B1A"/>
    <w:rsid w:val="00971461"/>
    <w:rsid w:val="0097159B"/>
    <w:rsid w:val="009716C2"/>
    <w:rsid w:val="00972126"/>
    <w:rsid w:val="009721F1"/>
    <w:rsid w:val="00973086"/>
    <w:rsid w:val="009739CD"/>
    <w:rsid w:val="00973F49"/>
    <w:rsid w:val="0097410D"/>
    <w:rsid w:val="009744A9"/>
    <w:rsid w:val="0097579C"/>
    <w:rsid w:val="00975FE4"/>
    <w:rsid w:val="00976066"/>
    <w:rsid w:val="009761BC"/>
    <w:rsid w:val="00976440"/>
    <w:rsid w:val="00976E9B"/>
    <w:rsid w:val="009774DD"/>
    <w:rsid w:val="00977876"/>
    <w:rsid w:val="00977B6F"/>
    <w:rsid w:val="00980768"/>
    <w:rsid w:val="00980AF6"/>
    <w:rsid w:val="00981E9B"/>
    <w:rsid w:val="00981FC9"/>
    <w:rsid w:val="009830C2"/>
    <w:rsid w:val="00983916"/>
    <w:rsid w:val="00983F58"/>
    <w:rsid w:val="0098436F"/>
    <w:rsid w:val="0098579C"/>
    <w:rsid w:val="009869E2"/>
    <w:rsid w:val="00986AF1"/>
    <w:rsid w:val="00987289"/>
    <w:rsid w:val="009874E5"/>
    <w:rsid w:val="0098762E"/>
    <w:rsid w:val="009879DB"/>
    <w:rsid w:val="00987B22"/>
    <w:rsid w:val="0099029C"/>
    <w:rsid w:val="00990351"/>
    <w:rsid w:val="00991024"/>
    <w:rsid w:val="009914BE"/>
    <w:rsid w:val="00991C36"/>
    <w:rsid w:val="009922A3"/>
    <w:rsid w:val="00992E31"/>
    <w:rsid w:val="00992E94"/>
    <w:rsid w:val="00993640"/>
    <w:rsid w:val="0099391B"/>
    <w:rsid w:val="00993CCB"/>
    <w:rsid w:val="0099439F"/>
    <w:rsid w:val="00995005"/>
    <w:rsid w:val="0099534A"/>
    <w:rsid w:val="00995EF3"/>
    <w:rsid w:val="00995FB1"/>
    <w:rsid w:val="0099623D"/>
    <w:rsid w:val="009963AC"/>
    <w:rsid w:val="009975EA"/>
    <w:rsid w:val="00997D3F"/>
    <w:rsid w:val="009A0545"/>
    <w:rsid w:val="009A0F52"/>
    <w:rsid w:val="009A1096"/>
    <w:rsid w:val="009A11A1"/>
    <w:rsid w:val="009A1F8E"/>
    <w:rsid w:val="009A2A0C"/>
    <w:rsid w:val="009A3783"/>
    <w:rsid w:val="009A41AD"/>
    <w:rsid w:val="009A5074"/>
    <w:rsid w:val="009A57F4"/>
    <w:rsid w:val="009A5820"/>
    <w:rsid w:val="009A5834"/>
    <w:rsid w:val="009A5E06"/>
    <w:rsid w:val="009A66DC"/>
    <w:rsid w:val="009A6739"/>
    <w:rsid w:val="009A740D"/>
    <w:rsid w:val="009A74D7"/>
    <w:rsid w:val="009A76BF"/>
    <w:rsid w:val="009A76E0"/>
    <w:rsid w:val="009A7F30"/>
    <w:rsid w:val="009B0163"/>
    <w:rsid w:val="009B02CC"/>
    <w:rsid w:val="009B0F05"/>
    <w:rsid w:val="009B0F96"/>
    <w:rsid w:val="009B1A96"/>
    <w:rsid w:val="009B1AE0"/>
    <w:rsid w:val="009B252A"/>
    <w:rsid w:val="009B30C2"/>
    <w:rsid w:val="009B3C36"/>
    <w:rsid w:val="009B3C44"/>
    <w:rsid w:val="009B4048"/>
    <w:rsid w:val="009B415A"/>
    <w:rsid w:val="009B4DA8"/>
    <w:rsid w:val="009B4E03"/>
    <w:rsid w:val="009B50F5"/>
    <w:rsid w:val="009B52D3"/>
    <w:rsid w:val="009B5C4F"/>
    <w:rsid w:val="009B6EC4"/>
    <w:rsid w:val="009B7075"/>
    <w:rsid w:val="009B7167"/>
    <w:rsid w:val="009B71F5"/>
    <w:rsid w:val="009B7CB3"/>
    <w:rsid w:val="009B7FC7"/>
    <w:rsid w:val="009C0F05"/>
    <w:rsid w:val="009C1336"/>
    <w:rsid w:val="009C3671"/>
    <w:rsid w:val="009C3B6E"/>
    <w:rsid w:val="009C4D2E"/>
    <w:rsid w:val="009C563B"/>
    <w:rsid w:val="009C5741"/>
    <w:rsid w:val="009C5C14"/>
    <w:rsid w:val="009C686A"/>
    <w:rsid w:val="009C68FF"/>
    <w:rsid w:val="009C6C5A"/>
    <w:rsid w:val="009C7730"/>
    <w:rsid w:val="009D0124"/>
    <w:rsid w:val="009D08D0"/>
    <w:rsid w:val="009D10DB"/>
    <w:rsid w:val="009D19CF"/>
    <w:rsid w:val="009D1F60"/>
    <w:rsid w:val="009D27C1"/>
    <w:rsid w:val="009D2BD2"/>
    <w:rsid w:val="009D37FC"/>
    <w:rsid w:val="009D3EF8"/>
    <w:rsid w:val="009D419A"/>
    <w:rsid w:val="009D428C"/>
    <w:rsid w:val="009D4A20"/>
    <w:rsid w:val="009D4C00"/>
    <w:rsid w:val="009D5873"/>
    <w:rsid w:val="009D5D7F"/>
    <w:rsid w:val="009D6009"/>
    <w:rsid w:val="009D641E"/>
    <w:rsid w:val="009D6F9E"/>
    <w:rsid w:val="009D72DD"/>
    <w:rsid w:val="009D7CA1"/>
    <w:rsid w:val="009E01D4"/>
    <w:rsid w:val="009E082A"/>
    <w:rsid w:val="009E08A5"/>
    <w:rsid w:val="009E1A39"/>
    <w:rsid w:val="009E2EB6"/>
    <w:rsid w:val="009E3025"/>
    <w:rsid w:val="009E40F1"/>
    <w:rsid w:val="009E5CD6"/>
    <w:rsid w:val="009E6D0B"/>
    <w:rsid w:val="009E70CA"/>
    <w:rsid w:val="009E71F8"/>
    <w:rsid w:val="009F062F"/>
    <w:rsid w:val="009F0A77"/>
    <w:rsid w:val="009F0DE4"/>
    <w:rsid w:val="009F2642"/>
    <w:rsid w:val="009F3283"/>
    <w:rsid w:val="009F3398"/>
    <w:rsid w:val="009F3DB2"/>
    <w:rsid w:val="009F560F"/>
    <w:rsid w:val="009F69FA"/>
    <w:rsid w:val="009F7238"/>
    <w:rsid w:val="009F7965"/>
    <w:rsid w:val="00A01B06"/>
    <w:rsid w:val="00A022D2"/>
    <w:rsid w:val="00A026ED"/>
    <w:rsid w:val="00A02CB6"/>
    <w:rsid w:val="00A03919"/>
    <w:rsid w:val="00A041A1"/>
    <w:rsid w:val="00A04BCE"/>
    <w:rsid w:val="00A05BB4"/>
    <w:rsid w:val="00A05F16"/>
    <w:rsid w:val="00A06C76"/>
    <w:rsid w:val="00A0763F"/>
    <w:rsid w:val="00A1123F"/>
    <w:rsid w:val="00A12ED3"/>
    <w:rsid w:val="00A14305"/>
    <w:rsid w:val="00A1434E"/>
    <w:rsid w:val="00A1505F"/>
    <w:rsid w:val="00A15092"/>
    <w:rsid w:val="00A1519A"/>
    <w:rsid w:val="00A159A9"/>
    <w:rsid w:val="00A168DC"/>
    <w:rsid w:val="00A16987"/>
    <w:rsid w:val="00A16C28"/>
    <w:rsid w:val="00A17244"/>
    <w:rsid w:val="00A17938"/>
    <w:rsid w:val="00A17C43"/>
    <w:rsid w:val="00A20166"/>
    <w:rsid w:val="00A206E7"/>
    <w:rsid w:val="00A20D43"/>
    <w:rsid w:val="00A20E09"/>
    <w:rsid w:val="00A20F4B"/>
    <w:rsid w:val="00A210B4"/>
    <w:rsid w:val="00A2169B"/>
    <w:rsid w:val="00A21B17"/>
    <w:rsid w:val="00A21D94"/>
    <w:rsid w:val="00A2225E"/>
    <w:rsid w:val="00A2260E"/>
    <w:rsid w:val="00A2280E"/>
    <w:rsid w:val="00A22A47"/>
    <w:rsid w:val="00A23031"/>
    <w:rsid w:val="00A246F2"/>
    <w:rsid w:val="00A24FB8"/>
    <w:rsid w:val="00A251A2"/>
    <w:rsid w:val="00A25319"/>
    <w:rsid w:val="00A25D93"/>
    <w:rsid w:val="00A25EEB"/>
    <w:rsid w:val="00A2645A"/>
    <w:rsid w:val="00A266FA"/>
    <w:rsid w:val="00A2693F"/>
    <w:rsid w:val="00A271D8"/>
    <w:rsid w:val="00A276AD"/>
    <w:rsid w:val="00A31021"/>
    <w:rsid w:val="00A3118E"/>
    <w:rsid w:val="00A31B36"/>
    <w:rsid w:val="00A31BFB"/>
    <w:rsid w:val="00A32910"/>
    <w:rsid w:val="00A32E43"/>
    <w:rsid w:val="00A337ED"/>
    <w:rsid w:val="00A339B0"/>
    <w:rsid w:val="00A35916"/>
    <w:rsid w:val="00A36EC0"/>
    <w:rsid w:val="00A408B6"/>
    <w:rsid w:val="00A40CF7"/>
    <w:rsid w:val="00A41720"/>
    <w:rsid w:val="00A41CDC"/>
    <w:rsid w:val="00A4232E"/>
    <w:rsid w:val="00A42640"/>
    <w:rsid w:val="00A433D7"/>
    <w:rsid w:val="00A43D56"/>
    <w:rsid w:val="00A446BA"/>
    <w:rsid w:val="00A44860"/>
    <w:rsid w:val="00A44F0C"/>
    <w:rsid w:val="00A4625A"/>
    <w:rsid w:val="00A467ED"/>
    <w:rsid w:val="00A51617"/>
    <w:rsid w:val="00A51FA2"/>
    <w:rsid w:val="00A52C01"/>
    <w:rsid w:val="00A53707"/>
    <w:rsid w:val="00A546F0"/>
    <w:rsid w:val="00A54B6C"/>
    <w:rsid w:val="00A55420"/>
    <w:rsid w:val="00A55804"/>
    <w:rsid w:val="00A55AAD"/>
    <w:rsid w:val="00A55EAA"/>
    <w:rsid w:val="00A561EB"/>
    <w:rsid w:val="00A5623C"/>
    <w:rsid w:val="00A565A0"/>
    <w:rsid w:val="00A56E0A"/>
    <w:rsid w:val="00A57307"/>
    <w:rsid w:val="00A57481"/>
    <w:rsid w:val="00A5787F"/>
    <w:rsid w:val="00A57B0D"/>
    <w:rsid w:val="00A57F79"/>
    <w:rsid w:val="00A61640"/>
    <w:rsid w:val="00A616C5"/>
    <w:rsid w:val="00A61B5F"/>
    <w:rsid w:val="00A61E52"/>
    <w:rsid w:val="00A61F49"/>
    <w:rsid w:val="00A628DC"/>
    <w:rsid w:val="00A63D31"/>
    <w:rsid w:val="00A63F3F"/>
    <w:rsid w:val="00A64CC0"/>
    <w:rsid w:val="00A658AF"/>
    <w:rsid w:val="00A66586"/>
    <w:rsid w:val="00A66604"/>
    <w:rsid w:val="00A700B4"/>
    <w:rsid w:val="00A7031D"/>
    <w:rsid w:val="00A7042E"/>
    <w:rsid w:val="00A705C1"/>
    <w:rsid w:val="00A7089D"/>
    <w:rsid w:val="00A70BB1"/>
    <w:rsid w:val="00A715DE"/>
    <w:rsid w:val="00A72A8A"/>
    <w:rsid w:val="00A739A1"/>
    <w:rsid w:val="00A73A7A"/>
    <w:rsid w:val="00A74FAF"/>
    <w:rsid w:val="00A75C83"/>
    <w:rsid w:val="00A75E39"/>
    <w:rsid w:val="00A76057"/>
    <w:rsid w:val="00A763A9"/>
    <w:rsid w:val="00A76F20"/>
    <w:rsid w:val="00A80298"/>
    <w:rsid w:val="00A80C77"/>
    <w:rsid w:val="00A816E9"/>
    <w:rsid w:val="00A81884"/>
    <w:rsid w:val="00A81C67"/>
    <w:rsid w:val="00A83332"/>
    <w:rsid w:val="00A84693"/>
    <w:rsid w:val="00A84829"/>
    <w:rsid w:val="00A8493B"/>
    <w:rsid w:val="00A84B97"/>
    <w:rsid w:val="00A84F94"/>
    <w:rsid w:val="00A851F9"/>
    <w:rsid w:val="00A8554B"/>
    <w:rsid w:val="00A857E0"/>
    <w:rsid w:val="00A865C0"/>
    <w:rsid w:val="00A86AF2"/>
    <w:rsid w:val="00A86B82"/>
    <w:rsid w:val="00A87193"/>
    <w:rsid w:val="00A8724D"/>
    <w:rsid w:val="00A87D16"/>
    <w:rsid w:val="00A90D3E"/>
    <w:rsid w:val="00A9112B"/>
    <w:rsid w:val="00A914CD"/>
    <w:rsid w:val="00A91CFD"/>
    <w:rsid w:val="00A91DD2"/>
    <w:rsid w:val="00A93D7E"/>
    <w:rsid w:val="00A93F58"/>
    <w:rsid w:val="00A94C92"/>
    <w:rsid w:val="00A9577F"/>
    <w:rsid w:val="00A95F23"/>
    <w:rsid w:val="00A95FCF"/>
    <w:rsid w:val="00A96206"/>
    <w:rsid w:val="00A968E9"/>
    <w:rsid w:val="00A96935"/>
    <w:rsid w:val="00A9705C"/>
    <w:rsid w:val="00A9794C"/>
    <w:rsid w:val="00A97B0A"/>
    <w:rsid w:val="00AA052B"/>
    <w:rsid w:val="00AA1038"/>
    <w:rsid w:val="00AA161A"/>
    <w:rsid w:val="00AA17E6"/>
    <w:rsid w:val="00AA18B6"/>
    <w:rsid w:val="00AA2074"/>
    <w:rsid w:val="00AA249B"/>
    <w:rsid w:val="00AA2631"/>
    <w:rsid w:val="00AA289C"/>
    <w:rsid w:val="00AA2AB6"/>
    <w:rsid w:val="00AA2AF9"/>
    <w:rsid w:val="00AA2B5B"/>
    <w:rsid w:val="00AA2E44"/>
    <w:rsid w:val="00AA3BEC"/>
    <w:rsid w:val="00AA4829"/>
    <w:rsid w:val="00AA4D4A"/>
    <w:rsid w:val="00AA51AA"/>
    <w:rsid w:val="00AA5340"/>
    <w:rsid w:val="00AA5700"/>
    <w:rsid w:val="00AA57AE"/>
    <w:rsid w:val="00AA5A83"/>
    <w:rsid w:val="00AA5D64"/>
    <w:rsid w:val="00AA61AC"/>
    <w:rsid w:val="00AA7444"/>
    <w:rsid w:val="00AA7A5D"/>
    <w:rsid w:val="00AB02D1"/>
    <w:rsid w:val="00AB0419"/>
    <w:rsid w:val="00AB0541"/>
    <w:rsid w:val="00AB1268"/>
    <w:rsid w:val="00AB1850"/>
    <w:rsid w:val="00AB1948"/>
    <w:rsid w:val="00AB1B75"/>
    <w:rsid w:val="00AB2CB6"/>
    <w:rsid w:val="00AB311C"/>
    <w:rsid w:val="00AB45DA"/>
    <w:rsid w:val="00AB5814"/>
    <w:rsid w:val="00AB67C1"/>
    <w:rsid w:val="00AB79B9"/>
    <w:rsid w:val="00AB7AF6"/>
    <w:rsid w:val="00AC018B"/>
    <w:rsid w:val="00AC02AE"/>
    <w:rsid w:val="00AC06BF"/>
    <w:rsid w:val="00AC0BF9"/>
    <w:rsid w:val="00AC1381"/>
    <w:rsid w:val="00AC3785"/>
    <w:rsid w:val="00AC46BB"/>
    <w:rsid w:val="00AC4B95"/>
    <w:rsid w:val="00AC4D6C"/>
    <w:rsid w:val="00AC5C15"/>
    <w:rsid w:val="00AC7D1C"/>
    <w:rsid w:val="00AD1089"/>
    <w:rsid w:val="00AD32DF"/>
    <w:rsid w:val="00AD382A"/>
    <w:rsid w:val="00AD4893"/>
    <w:rsid w:val="00AD503D"/>
    <w:rsid w:val="00AD5BD6"/>
    <w:rsid w:val="00AD5EF1"/>
    <w:rsid w:val="00AD5F99"/>
    <w:rsid w:val="00AD6AC7"/>
    <w:rsid w:val="00AD6DF1"/>
    <w:rsid w:val="00AD73FC"/>
    <w:rsid w:val="00AD7F8C"/>
    <w:rsid w:val="00AE01D3"/>
    <w:rsid w:val="00AE085B"/>
    <w:rsid w:val="00AE097E"/>
    <w:rsid w:val="00AE1580"/>
    <w:rsid w:val="00AE1D9C"/>
    <w:rsid w:val="00AE24E0"/>
    <w:rsid w:val="00AE2C25"/>
    <w:rsid w:val="00AE5524"/>
    <w:rsid w:val="00AE5710"/>
    <w:rsid w:val="00AE5983"/>
    <w:rsid w:val="00AE63EC"/>
    <w:rsid w:val="00AE6F66"/>
    <w:rsid w:val="00AE744B"/>
    <w:rsid w:val="00AF033D"/>
    <w:rsid w:val="00AF0644"/>
    <w:rsid w:val="00AF099F"/>
    <w:rsid w:val="00AF1126"/>
    <w:rsid w:val="00AF1449"/>
    <w:rsid w:val="00AF1ED3"/>
    <w:rsid w:val="00AF249A"/>
    <w:rsid w:val="00AF2AAD"/>
    <w:rsid w:val="00AF31E6"/>
    <w:rsid w:val="00AF355B"/>
    <w:rsid w:val="00AF355F"/>
    <w:rsid w:val="00AF3759"/>
    <w:rsid w:val="00AF42BB"/>
    <w:rsid w:val="00AF4B22"/>
    <w:rsid w:val="00AF4F64"/>
    <w:rsid w:val="00AF5E5F"/>
    <w:rsid w:val="00AF6053"/>
    <w:rsid w:val="00AF6B58"/>
    <w:rsid w:val="00AF6BC7"/>
    <w:rsid w:val="00AF6D25"/>
    <w:rsid w:val="00B00D96"/>
    <w:rsid w:val="00B031BE"/>
    <w:rsid w:val="00B039D8"/>
    <w:rsid w:val="00B03E62"/>
    <w:rsid w:val="00B042ED"/>
    <w:rsid w:val="00B04516"/>
    <w:rsid w:val="00B04B8B"/>
    <w:rsid w:val="00B053A6"/>
    <w:rsid w:val="00B0540F"/>
    <w:rsid w:val="00B06BE5"/>
    <w:rsid w:val="00B073BC"/>
    <w:rsid w:val="00B0783E"/>
    <w:rsid w:val="00B1025B"/>
    <w:rsid w:val="00B10BF3"/>
    <w:rsid w:val="00B10D4B"/>
    <w:rsid w:val="00B112A1"/>
    <w:rsid w:val="00B112D8"/>
    <w:rsid w:val="00B127A9"/>
    <w:rsid w:val="00B12898"/>
    <w:rsid w:val="00B12D5E"/>
    <w:rsid w:val="00B12D9F"/>
    <w:rsid w:val="00B12E11"/>
    <w:rsid w:val="00B12EBB"/>
    <w:rsid w:val="00B12FB2"/>
    <w:rsid w:val="00B15ED8"/>
    <w:rsid w:val="00B16429"/>
    <w:rsid w:val="00B16C27"/>
    <w:rsid w:val="00B17497"/>
    <w:rsid w:val="00B17F7B"/>
    <w:rsid w:val="00B20C7E"/>
    <w:rsid w:val="00B20F40"/>
    <w:rsid w:val="00B21938"/>
    <w:rsid w:val="00B21956"/>
    <w:rsid w:val="00B238F6"/>
    <w:rsid w:val="00B24AE9"/>
    <w:rsid w:val="00B251F2"/>
    <w:rsid w:val="00B25772"/>
    <w:rsid w:val="00B257C7"/>
    <w:rsid w:val="00B25AF8"/>
    <w:rsid w:val="00B269F8"/>
    <w:rsid w:val="00B26CF8"/>
    <w:rsid w:val="00B2772D"/>
    <w:rsid w:val="00B27F50"/>
    <w:rsid w:val="00B300C3"/>
    <w:rsid w:val="00B311E4"/>
    <w:rsid w:val="00B32420"/>
    <w:rsid w:val="00B3288B"/>
    <w:rsid w:val="00B3346A"/>
    <w:rsid w:val="00B33738"/>
    <w:rsid w:val="00B33B7E"/>
    <w:rsid w:val="00B33F2F"/>
    <w:rsid w:val="00B34056"/>
    <w:rsid w:val="00B35351"/>
    <w:rsid w:val="00B36B42"/>
    <w:rsid w:val="00B36E5F"/>
    <w:rsid w:val="00B36E7C"/>
    <w:rsid w:val="00B371E5"/>
    <w:rsid w:val="00B373E1"/>
    <w:rsid w:val="00B37E93"/>
    <w:rsid w:val="00B41A29"/>
    <w:rsid w:val="00B41EFF"/>
    <w:rsid w:val="00B4220B"/>
    <w:rsid w:val="00B42433"/>
    <w:rsid w:val="00B4267F"/>
    <w:rsid w:val="00B4390C"/>
    <w:rsid w:val="00B44532"/>
    <w:rsid w:val="00B45B5C"/>
    <w:rsid w:val="00B45D4F"/>
    <w:rsid w:val="00B462DC"/>
    <w:rsid w:val="00B479C2"/>
    <w:rsid w:val="00B5000A"/>
    <w:rsid w:val="00B501E8"/>
    <w:rsid w:val="00B502C2"/>
    <w:rsid w:val="00B50BF2"/>
    <w:rsid w:val="00B50DEC"/>
    <w:rsid w:val="00B51191"/>
    <w:rsid w:val="00B52637"/>
    <w:rsid w:val="00B5288A"/>
    <w:rsid w:val="00B53E3E"/>
    <w:rsid w:val="00B54ABA"/>
    <w:rsid w:val="00B55985"/>
    <w:rsid w:val="00B57BA6"/>
    <w:rsid w:val="00B616C5"/>
    <w:rsid w:val="00B622AF"/>
    <w:rsid w:val="00B62AC5"/>
    <w:rsid w:val="00B632BE"/>
    <w:rsid w:val="00B63C60"/>
    <w:rsid w:val="00B63E5F"/>
    <w:rsid w:val="00B63FA1"/>
    <w:rsid w:val="00B644DE"/>
    <w:rsid w:val="00B64828"/>
    <w:rsid w:val="00B652FC"/>
    <w:rsid w:val="00B65ED6"/>
    <w:rsid w:val="00B66BF4"/>
    <w:rsid w:val="00B66D12"/>
    <w:rsid w:val="00B66E9C"/>
    <w:rsid w:val="00B66FD3"/>
    <w:rsid w:val="00B670FA"/>
    <w:rsid w:val="00B6737B"/>
    <w:rsid w:val="00B67F55"/>
    <w:rsid w:val="00B707C1"/>
    <w:rsid w:val="00B708B8"/>
    <w:rsid w:val="00B7097B"/>
    <w:rsid w:val="00B7222E"/>
    <w:rsid w:val="00B72C30"/>
    <w:rsid w:val="00B7315A"/>
    <w:rsid w:val="00B74A4D"/>
    <w:rsid w:val="00B75762"/>
    <w:rsid w:val="00B7587E"/>
    <w:rsid w:val="00B759AB"/>
    <w:rsid w:val="00B762F7"/>
    <w:rsid w:val="00B76403"/>
    <w:rsid w:val="00B768B5"/>
    <w:rsid w:val="00B76905"/>
    <w:rsid w:val="00B80252"/>
    <w:rsid w:val="00B80BBD"/>
    <w:rsid w:val="00B81F56"/>
    <w:rsid w:val="00B8251A"/>
    <w:rsid w:val="00B82721"/>
    <w:rsid w:val="00B82E35"/>
    <w:rsid w:val="00B83BCE"/>
    <w:rsid w:val="00B83D9E"/>
    <w:rsid w:val="00B84330"/>
    <w:rsid w:val="00B85064"/>
    <w:rsid w:val="00B85184"/>
    <w:rsid w:val="00B854A2"/>
    <w:rsid w:val="00B85A22"/>
    <w:rsid w:val="00B85F4B"/>
    <w:rsid w:val="00B87480"/>
    <w:rsid w:val="00B87DC1"/>
    <w:rsid w:val="00B90391"/>
    <w:rsid w:val="00B90434"/>
    <w:rsid w:val="00B91A19"/>
    <w:rsid w:val="00B92261"/>
    <w:rsid w:val="00B92746"/>
    <w:rsid w:val="00B92AFE"/>
    <w:rsid w:val="00B92B6B"/>
    <w:rsid w:val="00B92C88"/>
    <w:rsid w:val="00B94071"/>
    <w:rsid w:val="00B94BB7"/>
    <w:rsid w:val="00B95DE3"/>
    <w:rsid w:val="00B95FEA"/>
    <w:rsid w:val="00B9623A"/>
    <w:rsid w:val="00B9645D"/>
    <w:rsid w:val="00B9733B"/>
    <w:rsid w:val="00B97FBF"/>
    <w:rsid w:val="00BA035A"/>
    <w:rsid w:val="00BA09EA"/>
    <w:rsid w:val="00BA0B24"/>
    <w:rsid w:val="00BA19D5"/>
    <w:rsid w:val="00BA1AC1"/>
    <w:rsid w:val="00BA1C26"/>
    <w:rsid w:val="00BA1D95"/>
    <w:rsid w:val="00BA27E0"/>
    <w:rsid w:val="00BA2E85"/>
    <w:rsid w:val="00BA44B3"/>
    <w:rsid w:val="00BA462C"/>
    <w:rsid w:val="00BA4CAC"/>
    <w:rsid w:val="00BA59D7"/>
    <w:rsid w:val="00BA5A0F"/>
    <w:rsid w:val="00BA691D"/>
    <w:rsid w:val="00BA71B7"/>
    <w:rsid w:val="00BA7C2D"/>
    <w:rsid w:val="00BB0807"/>
    <w:rsid w:val="00BB10A4"/>
    <w:rsid w:val="00BB1492"/>
    <w:rsid w:val="00BB18B5"/>
    <w:rsid w:val="00BB1C44"/>
    <w:rsid w:val="00BB2002"/>
    <w:rsid w:val="00BB2EC1"/>
    <w:rsid w:val="00BB307F"/>
    <w:rsid w:val="00BB4BF8"/>
    <w:rsid w:val="00BB5311"/>
    <w:rsid w:val="00BB562F"/>
    <w:rsid w:val="00BB6437"/>
    <w:rsid w:val="00BB7F69"/>
    <w:rsid w:val="00BC04D2"/>
    <w:rsid w:val="00BC0594"/>
    <w:rsid w:val="00BC05CA"/>
    <w:rsid w:val="00BC05DD"/>
    <w:rsid w:val="00BC0EC4"/>
    <w:rsid w:val="00BC17FD"/>
    <w:rsid w:val="00BC2003"/>
    <w:rsid w:val="00BC24DD"/>
    <w:rsid w:val="00BC2CB3"/>
    <w:rsid w:val="00BC2E94"/>
    <w:rsid w:val="00BC3325"/>
    <w:rsid w:val="00BC3D90"/>
    <w:rsid w:val="00BC4495"/>
    <w:rsid w:val="00BC587E"/>
    <w:rsid w:val="00BC590E"/>
    <w:rsid w:val="00BC5BC1"/>
    <w:rsid w:val="00BC605D"/>
    <w:rsid w:val="00BC647D"/>
    <w:rsid w:val="00BC72D9"/>
    <w:rsid w:val="00BD0140"/>
    <w:rsid w:val="00BD02A0"/>
    <w:rsid w:val="00BD0694"/>
    <w:rsid w:val="00BD09DD"/>
    <w:rsid w:val="00BD18CE"/>
    <w:rsid w:val="00BD2074"/>
    <w:rsid w:val="00BD2CCA"/>
    <w:rsid w:val="00BD2D06"/>
    <w:rsid w:val="00BD2E2E"/>
    <w:rsid w:val="00BD3478"/>
    <w:rsid w:val="00BD34B2"/>
    <w:rsid w:val="00BD4CF8"/>
    <w:rsid w:val="00BD4D01"/>
    <w:rsid w:val="00BD4FB0"/>
    <w:rsid w:val="00BD58F3"/>
    <w:rsid w:val="00BD5C89"/>
    <w:rsid w:val="00BD689D"/>
    <w:rsid w:val="00BD7080"/>
    <w:rsid w:val="00BD71FC"/>
    <w:rsid w:val="00BD7AE3"/>
    <w:rsid w:val="00BD7C8D"/>
    <w:rsid w:val="00BE06C3"/>
    <w:rsid w:val="00BE07D3"/>
    <w:rsid w:val="00BE10F0"/>
    <w:rsid w:val="00BE160E"/>
    <w:rsid w:val="00BE170D"/>
    <w:rsid w:val="00BE1D75"/>
    <w:rsid w:val="00BE2EFB"/>
    <w:rsid w:val="00BE37F5"/>
    <w:rsid w:val="00BE3D87"/>
    <w:rsid w:val="00BE4FDF"/>
    <w:rsid w:val="00BE6462"/>
    <w:rsid w:val="00BE65D1"/>
    <w:rsid w:val="00BE6624"/>
    <w:rsid w:val="00BE6A53"/>
    <w:rsid w:val="00BE7062"/>
    <w:rsid w:val="00BF17D9"/>
    <w:rsid w:val="00BF18E3"/>
    <w:rsid w:val="00BF1B73"/>
    <w:rsid w:val="00BF2428"/>
    <w:rsid w:val="00BF2D86"/>
    <w:rsid w:val="00BF3645"/>
    <w:rsid w:val="00BF424A"/>
    <w:rsid w:val="00BF5581"/>
    <w:rsid w:val="00BF5D7E"/>
    <w:rsid w:val="00BF5DCB"/>
    <w:rsid w:val="00BF644E"/>
    <w:rsid w:val="00BF72B8"/>
    <w:rsid w:val="00BF7494"/>
    <w:rsid w:val="00C009C6"/>
    <w:rsid w:val="00C010FC"/>
    <w:rsid w:val="00C01A76"/>
    <w:rsid w:val="00C01D9F"/>
    <w:rsid w:val="00C02F83"/>
    <w:rsid w:val="00C0368A"/>
    <w:rsid w:val="00C04087"/>
    <w:rsid w:val="00C045CF"/>
    <w:rsid w:val="00C04AC6"/>
    <w:rsid w:val="00C05B8F"/>
    <w:rsid w:val="00C074DA"/>
    <w:rsid w:val="00C076D0"/>
    <w:rsid w:val="00C07A43"/>
    <w:rsid w:val="00C07D55"/>
    <w:rsid w:val="00C10509"/>
    <w:rsid w:val="00C10A19"/>
    <w:rsid w:val="00C11D61"/>
    <w:rsid w:val="00C1281E"/>
    <w:rsid w:val="00C12E2F"/>
    <w:rsid w:val="00C1318E"/>
    <w:rsid w:val="00C1325F"/>
    <w:rsid w:val="00C1338F"/>
    <w:rsid w:val="00C13CF1"/>
    <w:rsid w:val="00C1435E"/>
    <w:rsid w:val="00C14D11"/>
    <w:rsid w:val="00C14D98"/>
    <w:rsid w:val="00C15C6B"/>
    <w:rsid w:val="00C15D24"/>
    <w:rsid w:val="00C16498"/>
    <w:rsid w:val="00C1750D"/>
    <w:rsid w:val="00C17D1A"/>
    <w:rsid w:val="00C2056D"/>
    <w:rsid w:val="00C21123"/>
    <w:rsid w:val="00C21E18"/>
    <w:rsid w:val="00C22251"/>
    <w:rsid w:val="00C22862"/>
    <w:rsid w:val="00C23313"/>
    <w:rsid w:val="00C235C1"/>
    <w:rsid w:val="00C23C03"/>
    <w:rsid w:val="00C2622C"/>
    <w:rsid w:val="00C270CC"/>
    <w:rsid w:val="00C2743E"/>
    <w:rsid w:val="00C275B4"/>
    <w:rsid w:val="00C279F6"/>
    <w:rsid w:val="00C27DF3"/>
    <w:rsid w:val="00C3000F"/>
    <w:rsid w:val="00C30583"/>
    <w:rsid w:val="00C30D4E"/>
    <w:rsid w:val="00C31383"/>
    <w:rsid w:val="00C32114"/>
    <w:rsid w:val="00C3253E"/>
    <w:rsid w:val="00C33E3E"/>
    <w:rsid w:val="00C33EDB"/>
    <w:rsid w:val="00C3443B"/>
    <w:rsid w:val="00C34D88"/>
    <w:rsid w:val="00C34DF7"/>
    <w:rsid w:val="00C352DA"/>
    <w:rsid w:val="00C367F2"/>
    <w:rsid w:val="00C3684E"/>
    <w:rsid w:val="00C375E2"/>
    <w:rsid w:val="00C40EE6"/>
    <w:rsid w:val="00C414E7"/>
    <w:rsid w:val="00C4284E"/>
    <w:rsid w:val="00C43C42"/>
    <w:rsid w:val="00C45DA9"/>
    <w:rsid w:val="00C4635F"/>
    <w:rsid w:val="00C4664E"/>
    <w:rsid w:val="00C469A7"/>
    <w:rsid w:val="00C46E68"/>
    <w:rsid w:val="00C474A5"/>
    <w:rsid w:val="00C50513"/>
    <w:rsid w:val="00C50CD6"/>
    <w:rsid w:val="00C510C7"/>
    <w:rsid w:val="00C51310"/>
    <w:rsid w:val="00C51E70"/>
    <w:rsid w:val="00C52475"/>
    <w:rsid w:val="00C527AA"/>
    <w:rsid w:val="00C52B8D"/>
    <w:rsid w:val="00C52DE4"/>
    <w:rsid w:val="00C53017"/>
    <w:rsid w:val="00C532C5"/>
    <w:rsid w:val="00C539D7"/>
    <w:rsid w:val="00C54341"/>
    <w:rsid w:val="00C54588"/>
    <w:rsid w:val="00C5512F"/>
    <w:rsid w:val="00C5549B"/>
    <w:rsid w:val="00C55526"/>
    <w:rsid w:val="00C55555"/>
    <w:rsid w:val="00C55692"/>
    <w:rsid w:val="00C55847"/>
    <w:rsid w:val="00C561C0"/>
    <w:rsid w:val="00C56C5A"/>
    <w:rsid w:val="00C572D5"/>
    <w:rsid w:val="00C579A4"/>
    <w:rsid w:val="00C57A36"/>
    <w:rsid w:val="00C6074E"/>
    <w:rsid w:val="00C60F07"/>
    <w:rsid w:val="00C61712"/>
    <w:rsid w:val="00C620C9"/>
    <w:rsid w:val="00C623B0"/>
    <w:rsid w:val="00C6249E"/>
    <w:rsid w:val="00C62681"/>
    <w:rsid w:val="00C63D2D"/>
    <w:rsid w:val="00C64256"/>
    <w:rsid w:val="00C64326"/>
    <w:rsid w:val="00C6513B"/>
    <w:rsid w:val="00C6524F"/>
    <w:rsid w:val="00C652D7"/>
    <w:rsid w:val="00C655D5"/>
    <w:rsid w:val="00C65A9A"/>
    <w:rsid w:val="00C66F43"/>
    <w:rsid w:val="00C66F79"/>
    <w:rsid w:val="00C67A6F"/>
    <w:rsid w:val="00C67BB0"/>
    <w:rsid w:val="00C67BB8"/>
    <w:rsid w:val="00C67D37"/>
    <w:rsid w:val="00C67D43"/>
    <w:rsid w:val="00C67EA6"/>
    <w:rsid w:val="00C71381"/>
    <w:rsid w:val="00C71B39"/>
    <w:rsid w:val="00C71F50"/>
    <w:rsid w:val="00C72435"/>
    <w:rsid w:val="00C726B6"/>
    <w:rsid w:val="00C7418B"/>
    <w:rsid w:val="00C755D0"/>
    <w:rsid w:val="00C75795"/>
    <w:rsid w:val="00C759DB"/>
    <w:rsid w:val="00C76D1A"/>
    <w:rsid w:val="00C76DC9"/>
    <w:rsid w:val="00C77135"/>
    <w:rsid w:val="00C809DA"/>
    <w:rsid w:val="00C80CC4"/>
    <w:rsid w:val="00C82624"/>
    <w:rsid w:val="00C82F2E"/>
    <w:rsid w:val="00C838DB"/>
    <w:rsid w:val="00C84517"/>
    <w:rsid w:val="00C85C6C"/>
    <w:rsid w:val="00C8631A"/>
    <w:rsid w:val="00C863AC"/>
    <w:rsid w:val="00C867C2"/>
    <w:rsid w:val="00C86DB8"/>
    <w:rsid w:val="00C87BAD"/>
    <w:rsid w:val="00C906F4"/>
    <w:rsid w:val="00C913CC"/>
    <w:rsid w:val="00C9186E"/>
    <w:rsid w:val="00C9259D"/>
    <w:rsid w:val="00C92F04"/>
    <w:rsid w:val="00C9303D"/>
    <w:rsid w:val="00C93454"/>
    <w:rsid w:val="00C94DC1"/>
    <w:rsid w:val="00C95379"/>
    <w:rsid w:val="00C95A58"/>
    <w:rsid w:val="00C95A82"/>
    <w:rsid w:val="00C95AB1"/>
    <w:rsid w:val="00C95C70"/>
    <w:rsid w:val="00C95C87"/>
    <w:rsid w:val="00C97CAB"/>
    <w:rsid w:val="00CA14BF"/>
    <w:rsid w:val="00CA14EF"/>
    <w:rsid w:val="00CA1F23"/>
    <w:rsid w:val="00CA2AF6"/>
    <w:rsid w:val="00CA4351"/>
    <w:rsid w:val="00CA4CC3"/>
    <w:rsid w:val="00CA4E30"/>
    <w:rsid w:val="00CA52F6"/>
    <w:rsid w:val="00CA5546"/>
    <w:rsid w:val="00CA6D42"/>
    <w:rsid w:val="00CB1A45"/>
    <w:rsid w:val="00CB274C"/>
    <w:rsid w:val="00CB3961"/>
    <w:rsid w:val="00CB43B5"/>
    <w:rsid w:val="00CB49F5"/>
    <w:rsid w:val="00CB4F62"/>
    <w:rsid w:val="00CB58CD"/>
    <w:rsid w:val="00CB64E5"/>
    <w:rsid w:val="00CB65E3"/>
    <w:rsid w:val="00CB6E1A"/>
    <w:rsid w:val="00CB76E0"/>
    <w:rsid w:val="00CB775D"/>
    <w:rsid w:val="00CC09C8"/>
    <w:rsid w:val="00CC0ED4"/>
    <w:rsid w:val="00CC1E3B"/>
    <w:rsid w:val="00CC21A7"/>
    <w:rsid w:val="00CC2381"/>
    <w:rsid w:val="00CC2602"/>
    <w:rsid w:val="00CC2707"/>
    <w:rsid w:val="00CC2B68"/>
    <w:rsid w:val="00CC2CCB"/>
    <w:rsid w:val="00CC3030"/>
    <w:rsid w:val="00CC36C1"/>
    <w:rsid w:val="00CC40DF"/>
    <w:rsid w:val="00CC4C78"/>
    <w:rsid w:val="00CC4CE0"/>
    <w:rsid w:val="00CC4FC2"/>
    <w:rsid w:val="00CC527C"/>
    <w:rsid w:val="00CC5433"/>
    <w:rsid w:val="00CC5E27"/>
    <w:rsid w:val="00CC5ED8"/>
    <w:rsid w:val="00CC670D"/>
    <w:rsid w:val="00CD057A"/>
    <w:rsid w:val="00CD0983"/>
    <w:rsid w:val="00CD0E6F"/>
    <w:rsid w:val="00CD188D"/>
    <w:rsid w:val="00CD1E43"/>
    <w:rsid w:val="00CD21A1"/>
    <w:rsid w:val="00CD2C36"/>
    <w:rsid w:val="00CD2F8C"/>
    <w:rsid w:val="00CD35B5"/>
    <w:rsid w:val="00CD36A2"/>
    <w:rsid w:val="00CD4B71"/>
    <w:rsid w:val="00CD4DC2"/>
    <w:rsid w:val="00CD50D4"/>
    <w:rsid w:val="00CD54F7"/>
    <w:rsid w:val="00CD5AE7"/>
    <w:rsid w:val="00CD5E7F"/>
    <w:rsid w:val="00CD6920"/>
    <w:rsid w:val="00CD716A"/>
    <w:rsid w:val="00CD7D3B"/>
    <w:rsid w:val="00CE0691"/>
    <w:rsid w:val="00CE07E2"/>
    <w:rsid w:val="00CE0D09"/>
    <w:rsid w:val="00CE1527"/>
    <w:rsid w:val="00CE3262"/>
    <w:rsid w:val="00CE3C75"/>
    <w:rsid w:val="00CE4F63"/>
    <w:rsid w:val="00CE5B0C"/>
    <w:rsid w:val="00CE6054"/>
    <w:rsid w:val="00CE65A6"/>
    <w:rsid w:val="00CE686B"/>
    <w:rsid w:val="00CE6ECE"/>
    <w:rsid w:val="00CF08BC"/>
    <w:rsid w:val="00CF1326"/>
    <w:rsid w:val="00CF1D9B"/>
    <w:rsid w:val="00CF259C"/>
    <w:rsid w:val="00CF2870"/>
    <w:rsid w:val="00CF3058"/>
    <w:rsid w:val="00CF320E"/>
    <w:rsid w:val="00CF431D"/>
    <w:rsid w:val="00CF4392"/>
    <w:rsid w:val="00CF445D"/>
    <w:rsid w:val="00CF4C43"/>
    <w:rsid w:val="00CF63EA"/>
    <w:rsid w:val="00D00453"/>
    <w:rsid w:val="00D00A7A"/>
    <w:rsid w:val="00D01A92"/>
    <w:rsid w:val="00D020F4"/>
    <w:rsid w:val="00D02386"/>
    <w:rsid w:val="00D03AF7"/>
    <w:rsid w:val="00D03F41"/>
    <w:rsid w:val="00D04E77"/>
    <w:rsid w:val="00D07A82"/>
    <w:rsid w:val="00D07D9A"/>
    <w:rsid w:val="00D10C51"/>
    <w:rsid w:val="00D10DA7"/>
    <w:rsid w:val="00D11AF8"/>
    <w:rsid w:val="00D12914"/>
    <w:rsid w:val="00D13C52"/>
    <w:rsid w:val="00D14771"/>
    <w:rsid w:val="00D150D7"/>
    <w:rsid w:val="00D15174"/>
    <w:rsid w:val="00D1570C"/>
    <w:rsid w:val="00D15AF3"/>
    <w:rsid w:val="00D16D76"/>
    <w:rsid w:val="00D1756F"/>
    <w:rsid w:val="00D17BC6"/>
    <w:rsid w:val="00D20647"/>
    <w:rsid w:val="00D20AAF"/>
    <w:rsid w:val="00D20FB0"/>
    <w:rsid w:val="00D218F6"/>
    <w:rsid w:val="00D21DCD"/>
    <w:rsid w:val="00D22A60"/>
    <w:rsid w:val="00D22CDF"/>
    <w:rsid w:val="00D22E65"/>
    <w:rsid w:val="00D23549"/>
    <w:rsid w:val="00D235A7"/>
    <w:rsid w:val="00D24300"/>
    <w:rsid w:val="00D24D31"/>
    <w:rsid w:val="00D26DD7"/>
    <w:rsid w:val="00D26E8E"/>
    <w:rsid w:val="00D26FC9"/>
    <w:rsid w:val="00D27D35"/>
    <w:rsid w:val="00D27EB5"/>
    <w:rsid w:val="00D30BC3"/>
    <w:rsid w:val="00D30E31"/>
    <w:rsid w:val="00D30F6D"/>
    <w:rsid w:val="00D31043"/>
    <w:rsid w:val="00D31718"/>
    <w:rsid w:val="00D32272"/>
    <w:rsid w:val="00D326A9"/>
    <w:rsid w:val="00D327DE"/>
    <w:rsid w:val="00D32DC0"/>
    <w:rsid w:val="00D32E81"/>
    <w:rsid w:val="00D33B68"/>
    <w:rsid w:val="00D33FBC"/>
    <w:rsid w:val="00D340FD"/>
    <w:rsid w:val="00D34275"/>
    <w:rsid w:val="00D34A6B"/>
    <w:rsid w:val="00D34C0A"/>
    <w:rsid w:val="00D355EF"/>
    <w:rsid w:val="00D368F8"/>
    <w:rsid w:val="00D40FB9"/>
    <w:rsid w:val="00D4100B"/>
    <w:rsid w:val="00D410E6"/>
    <w:rsid w:val="00D41F18"/>
    <w:rsid w:val="00D42FA8"/>
    <w:rsid w:val="00D436D2"/>
    <w:rsid w:val="00D43A07"/>
    <w:rsid w:val="00D44CAC"/>
    <w:rsid w:val="00D46F3B"/>
    <w:rsid w:val="00D47BC8"/>
    <w:rsid w:val="00D50076"/>
    <w:rsid w:val="00D5009B"/>
    <w:rsid w:val="00D51124"/>
    <w:rsid w:val="00D51AAC"/>
    <w:rsid w:val="00D51F6D"/>
    <w:rsid w:val="00D53FE1"/>
    <w:rsid w:val="00D552F0"/>
    <w:rsid w:val="00D554BD"/>
    <w:rsid w:val="00D5560A"/>
    <w:rsid w:val="00D56753"/>
    <w:rsid w:val="00D56F0D"/>
    <w:rsid w:val="00D57D49"/>
    <w:rsid w:val="00D57F93"/>
    <w:rsid w:val="00D612AF"/>
    <w:rsid w:val="00D61A0D"/>
    <w:rsid w:val="00D62985"/>
    <w:rsid w:val="00D634E7"/>
    <w:rsid w:val="00D64019"/>
    <w:rsid w:val="00D64385"/>
    <w:rsid w:val="00D64626"/>
    <w:rsid w:val="00D64B92"/>
    <w:rsid w:val="00D65800"/>
    <w:rsid w:val="00D66972"/>
    <w:rsid w:val="00D66D93"/>
    <w:rsid w:val="00D671F1"/>
    <w:rsid w:val="00D704F9"/>
    <w:rsid w:val="00D73372"/>
    <w:rsid w:val="00D735B6"/>
    <w:rsid w:val="00D73B30"/>
    <w:rsid w:val="00D73BC0"/>
    <w:rsid w:val="00D73DC4"/>
    <w:rsid w:val="00D748AF"/>
    <w:rsid w:val="00D74D59"/>
    <w:rsid w:val="00D75AEC"/>
    <w:rsid w:val="00D75CA4"/>
    <w:rsid w:val="00D75E9A"/>
    <w:rsid w:val="00D75EDC"/>
    <w:rsid w:val="00D75EFF"/>
    <w:rsid w:val="00D76392"/>
    <w:rsid w:val="00D7655A"/>
    <w:rsid w:val="00D76780"/>
    <w:rsid w:val="00D77101"/>
    <w:rsid w:val="00D771CE"/>
    <w:rsid w:val="00D779A4"/>
    <w:rsid w:val="00D77EBC"/>
    <w:rsid w:val="00D77EF3"/>
    <w:rsid w:val="00D802C7"/>
    <w:rsid w:val="00D80CC0"/>
    <w:rsid w:val="00D80D4D"/>
    <w:rsid w:val="00D81362"/>
    <w:rsid w:val="00D816AC"/>
    <w:rsid w:val="00D8298B"/>
    <w:rsid w:val="00D82CF5"/>
    <w:rsid w:val="00D834FF"/>
    <w:rsid w:val="00D83CC5"/>
    <w:rsid w:val="00D856F8"/>
    <w:rsid w:val="00D85A6C"/>
    <w:rsid w:val="00D86437"/>
    <w:rsid w:val="00D86662"/>
    <w:rsid w:val="00D866E2"/>
    <w:rsid w:val="00D87260"/>
    <w:rsid w:val="00D87B76"/>
    <w:rsid w:val="00D906BC"/>
    <w:rsid w:val="00D90A27"/>
    <w:rsid w:val="00D90B91"/>
    <w:rsid w:val="00D9129F"/>
    <w:rsid w:val="00D91406"/>
    <w:rsid w:val="00D916CD"/>
    <w:rsid w:val="00D92EEA"/>
    <w:rsid w:val="00D93080"/>
    <w:rsid w:val="00D935FF"/>
    <w:rsid w:val="00D93831"/>
    <w:rsid w:val="00D94F49"/>
    <w:rsid w:val="00D96B10"/>
    <w:rsid w:val="00D96CC5"/>
    <w:rsid w:val="00D97307"/>
    <w:rsid w:val="00D97A94"/>
    <w:rsid w:val="00DA0835"/>
    <w:rsid w:val="00DA4393"/>
    <w:rsid w:val="00DA4F66"/>
    <w:rsid w:val="00DA52DD"/>
    <w:rsid w:val="00DA53A5"/>
    <w:rsid w:val="00DA5BE0"/>
    <w:rsid w:val="00DA5C20"/>
    <w:rsid w:val="00DA5C55"/>
    <w:rsid w:val="00DA7334"/>
    <w:rsid w:val="00DA7457"/>
    <w:rsid w:val="00DA7A61"/>
    <w:rsid w:val="00DA7BE4"/>
    <w:rsid w:val="00DB2848"/>
    <w:rsid w:val="00DB2FAB"/>
    <w:rsid w:val="00DB31F5"/>
    <w:rsid w:val="00DB3F52"/>
    <w:rsid w:val="00DB4940"/>
    <w:rsid w:val="00DB5C5B"/>
    <w:rsid w:val="00DB6426"/>
    <w:rsid w:val="00DB6A95"/>
    <w:rsid w:val="00DB6FF6"/>
    <w:rsid w:val="00DC0B6E"/>
    <w:rsid w:val="00DC0BAB"/>
    <w:rsid w:val="00DC1AFE"/>
    <w:rsid w:val="00DC1D2B"/>
    <w:rsid w:val="00DC1F32"/>
    <w:rsid w:val="00DC2119"/>
    <w:rsid w:val="00DC2297"/>
    <w:rsid w:val="00DC2CAB"/>
    <w:rsid w:val="00DC2ED1"/>
    <w:rsid w:val="00DC3122"/>
    <w:rsid w:val="00DC3269"/>
    <w:rsid w:val="00DC3D51"/>
    <w:rsid w:val="00DC4B00"/>
    <w:rsid w:val="00DC4FC1"/>
    <w:rsid w:val="00DC5C60"/>
    <w:rsid w:val="00DC5E39"/>
    <w:rsid w:val="00DC7794"/>
    <w:rsid w:val="00DC7879"/>
    <w:rsid w:val="00DD0B49"/>
    <w:rsid w:val="00DD0EB9"/>
    <w:rsid w:val="00DD19D3"/>
    <w:rsid w:val="00DD1E17"/>
    <w:rsid w:val="00DD21A7"/>
    <w:rsid w:val="00DD22ED"/>
    <w:rsid w:val="00DD2EED"/>
    <w:rsid w:val="00DD363D"/>
    <w:rsid w:val="00DD36D7"/>
    <w:rsid w:val="00DD442B"/>
    <w:rsid w:val="00DD4D98"/>
    <w:rsid w:val="00DD566A"/>
    <w:rsid w:val="00DD59BD"/>
    <w:rsid w:val="00DD74C2"/>
    <w:rsid w:val="00DE0E04"/>
    <w:rsid w:val="00DE1464"/>
    <w:rsid w:val="00DE1EE1"/>
    <w:rsid w:val="00DE21F0"/>
    <w:rsid w:val="00DE22AB"/>
    <w:rsid w:val="00DE2DB2"/>
    <w:rsid w:val="00DE35C5"/>
    <w:rsid w:val="00DE4480"/>
    <w:rsid w:val="00DE5A28"/>
    <w:rsid w:val="00DE5EDC"/>
    <w:rsid w:val="00DE670A"/>
    <w:rsid w:val="00DF06DB"/>
    <w:rsid w:val="00DF1302"/>
    <w:rsid w:val="00DF23A5"/>
    <w:rsid w:val="00DF279B"/>
    <w:rsid w:val="00DF3746"/>
    <w:rsid w:val="00DF4D5B"/>
    <w:rsid w:val="00DF4E24"/>
    <w:rsid w:val="00DF4F10"/>
    <w:rsid w:val="00DF58EB"/>
    <w:rsid w:val="00DF596C"/>
    <w:rsid w:val="00DF5D29"/>
    <w:rsid w:val="00DF687C"/>
    <w:rsid w:val="00DF6FF3"/>
    <w:rsid w:val="00DF76B0"/>
    <w:rsid w:val="00DF7855"/>
    <w:rsid w:val="00DF7D5F"/>
    <w:rsid w:val="00DF7F87"/>
    <w:rsid w:val="00E00258"/>
    <w:rsid w:val="00E00388"/>
    <w:rsid w:val="00E00499"/>
    <w:rsid w:val="00E00D0E"/>
    <w:rsid w:val="00E00EAF"/>
    <w:rsid w:val="00E00EE4"/>
    <w:rsid w:val="00E0110A"/>
    <w:rsid w:val="00E020BF"/>
    <w:rsid w:val="00E02211"/>
    <w:rsid w:val="00E02D15"/>
    <w:rsid w:val="00E03A7D"/>
    <w:rsid w:val="00E03BCC"/>
    <w:rsid w:val="00E04C0A"/>
    <w:rsid w:val="00E05287"/>
    <w:rsid w:val="00E05F89"/>
    <w:rsid w:val="00E05FC9"/>
    <w:rsid w:val="00E060FB"/>
    <w:rsid w:val="00E073BB"/>
    <w:rsid w:val="00E0760F"/>
    <w:rsid w:val="00E078FF"/>
    <w:rsid w:val="00E07AEE"/>
    <w:rsid w:val="00E07C3D"/>
    <w:rsid w:val="00E10276"/>
    <w:rsid w:val="00E11083"/>
    <w:rsid w:val="00E11D40"/>
    <w:rsid w:val="00E12454"/>
    <w:rsid w:val="00E1454B"/>
    <w:rsid w:val="00E148A3"/>
    <w:rsid w:val="00E14ADF"/>
    <w:rsid w:val="00E16300"/>
    <w:rsid w:val="00E166A4"/>
    <w:rsid w:val="00E16D67"/>
    <w:rsid w:val="00E17DE8"/>
    <w:rsid w:val="00E17FBB"/>
    <w:rsid w:val="00E2085F"/>
    <w:rsid w:val="00E20F55"/>
    <w:rsid w:val="00E2124C"/>
    <w:rsid w:val="00E21D5A"/>
    <w:rsid w:val="00E2233C"/>
    <w:rsid w:val="00E228D2"/>
    <w:rsid w:val="00E23A20"/>
    <w:rsid w:val="00E23F5F"/>
    <w:rsid w:val="00E2486E"/>
    <w:rsid w:val="00E259CE"/>
    <w:rsid w:val="00E25B87"/>
    <w:rsid w:val="00E25FA5"/>
    <w:rsid w:val="00E272AA"/>
    <w:rsid w:val="00E27834"/>
    <w:rsid w:val="00E27D6C"/>
    <w:rsid w:val="00E30C46"/>
    <w:rsid w:val="00E30D1D"/>
    <w:rsid w:val="00E3202B"/>
    <w:rsid w:val="00E324A5"/>
    <w:rsid w:val="00E338F1"/>
    <w:rsid w:val="00E3393F"/>
    <w:rsid w:val="00E33F96"/>
    <w:rsid w:val="00E34012"/>
    <w:rsid w:val="00E34953"/>
    <w:rsid w:val="00E34CD3"/>
    <w:rsid w:val="00E3553A"/>
    <w:rsid w:val="00E36288"/>
    <w:rsid w:val="00E366AB"/>
    <w:rsid w:val="00E36B5C"/>
    <w:rsid w:val="00E378F7"/>
    <w:rsid w:val="00E4015B"/>
    <w:rsid w:val="00E40614"/>
    <w:rsid w:val="00E40CDB"/>
    <w:rsid w:val="00E40E2C"/>
    <w:rsid w:val="00E41D06"/>
    <w:rsid w:val="00E4214C"/>
    <w:rsid w:val="00E42714"/>
    <w:rsid w:val="00E42DE3"/>
    <w:rsid w:val="00E43385"/>
    <w:rsid w:val="00E450EE"/>
    <w:rsid w:val="00E45B14"/>
    <w:rsid w:val="00E45BDB"/>
    <w:rsid w:val="00E46D3F"/>
    <w:rsid w:val="00E4702F"/>
    <w:rsid w:val="00E473FB"/>
    <w:rsid w:val="00E476DA"/>
    <w:rsid w:val="00E47DD4"/>
    <w:rsid w:val="00E5054B"/>
    <w:rsid w:val="00E53026"/>
    <w:rsid w:val="00E53935"/>
    <w:rsid w:val="00E54006"/>
    <w:rsid w:val="00E545D7"/>
    <w:rsid w:val="00E550F5"/>
    <w:rsid w:val="00E55753"/>
    <w:rsid w:val="00E55BA5"/>
    <w:rsid w:val="00E55CA1"/>
    <w:rsid w:val="00E56144"/>
    <w:rsid w:val="00E57B37"/>
    <w:rsid w:val="00E60399"/>
    <w:rsid w:val="00E605C8"/>
    <w:rsid w:val="00E60C4A"/>
    <w:rsid w:val="00E60FE9"/>
    <w:rsid w:val="00E610A9"/>
    <w:rsid w:val="00E61596"/>
    <w:rsid w:val="00E62968"/>
    <w:rsid w:val="00E6420C"/>
    <w:rsid w:val="00E64290"/>
    <w:rsid w:val="00E64E91"/>
    <w:rsid w:val="00E660A3"/>
    <w:rsid w:val="00E66163"/>
    <w:rsid w:val="00E66A1A"/>
    <w:rsid w:val="00E67C86"/>
    <w:rsid w:val="00E7062D"/>
    <w:rsid w:val="00E71AFB"/>
    <w:rsid w:val="00E71CB8"/>
    <w:rsid w:val="00E723F9"/>
    <w:rsid w:val="00E73CA2"/>
    <w:rsid w:val="00E7457E"/>
    <w:rsid w:val="00E74BEA"/>
    <w:rsid w:val="00E76574"/>
    <w:rsid w:val="00E76BA1"/>
    <w:rsid w:val="00E7725F"/>
    <w:rsid w:val="00E77FFC"/>
    <w:rsid w:val="00E8041A"/>
    <w:rsid w:val="00E817B5"/>
    <w:rsid w:val="00E81A02"/>
    <w:rsid w:val="00E824B9"/>
    <w:rsid w:val="00E83054"/>
    <w:rsid w:val="00E8311A"/>
    <w:rsid w:val="00E8451C"/>
    <w:rsid w:val="00E8484C"/>
    <w:rsid w:val="00E84B64"/>
    <w:rsid w:val="00E84CE7"/>
    <w:rsid w:val="00E85CF0"/>
    <w:rsid w:val="00E87036"/>
    <w:rsid w:val="00E874D3"/>
    <w:rsid w:val="00E87501"/>
    <w:rsid w:val="00E900DD"/>
    <w:rsid w:val="00E901DA"/>
    <w:rsid w:val="00E90FB3"/>
    <w:rsid w:val="00E910EA"/>
    <w:rsid w:val="00E91CE7"/>
    <w:rsid w:val="00E9237C"/>
    <w:rsid w:val="00E92BF0"/>
    <w:rsid w:val="00E92E72"/>
    <w:rsid w:val="00E9353A"/>
    <w:rsid w:val="00E9449A"/>
    <w:rsid w:val="00E945F7"/>
    <w:rsid w:val="00E94DA8"/>
    <w:rsid w:val="00E95074"/>
    <w:rsid w:val="00E95117"/>
    <w:rsid w:val="00E95D8A"/>
    <w:rsid w:val="00E97989"/>
    <w:rsid w:val="00EA02A7"/>
    <w:rsid w:val="00EA045E"/>
    <w:rsid w:val="00EA0669"/>
    <w:rsid w:val="00EA097F"/>
    <w:rsid w:val="00EA1061"/>
    <w:rsid w:val="00EA1089"/>
    <w:rsid w:val="00EA1435"/>
    <w:rsid w:val="00EA14FE"/>
    <w:rsid w:val="00EA181C"/>
    <w:rsid w:val="00EA2632"/>
    <w:rsid w:val="00EA33D0"/>
    <w:rsid w:val="00EA35D4"/>
    <w:rsid w:val="00EA3BCB"/>
    <w:rsid w:val="00EA411D"/>
    <w:rsid w:val="00EA70E3"/>
    <w:rsid w:val="00EA7855"/>
    <w:rsid w:val="00EA7F75"/>
    <w:rsid w:val="00EB0012"/>
    <w:rsid w:val="00EB1093"/>
    <w:rsid w:val="00EB1CE8"/>
    <w:rsid w:val="00EB31F2"/>
    <w:rsid w:val="00EB336C"/>
    <w:rsid w:val="00EB40C3"/>
    <w:rsid w:val="00EB4433"/>
    <w:rsid w:val="00EB4798"/>
    <w:rsid w:val="00EB48E7"/>
    <w:rsid w:val="00EB4AFE"/>
    <w:rsid w:val="00EB4B3C"/>
    <w:rsid w:val="00EB4E20"/>
    <w:rsid w:val="00EB5529"/>
    <w:rsid w:val="00EB639F"/>
    <w:rsid w:val="00EB65EC"/>
    <w:rsid w:val="00EB68EB"/>
    <w:rsid w:val="00EB6A36"/>
    <w:rsid w:val="00EB6C58"/>
    <w:rsid w:val="00EB7526"/>
    <w:rsid w:val="00EB7817"/>
    <w:rsid w:val="00EB7B8D"/>
    <w:rsid w:val="00EB7E2D"/>
    <w:rsid w:val="00EC0758"/>
    <w:rsid w:val="00EC08A4"/>
    <w:rsid w:val="00EC0C06"/>
    <w:rsid w:val="00EC0F7F"/>
    <w:rsid w:val="00EC16E3"/>
    <w:rsid w:val="00EC252C"/>
    <w:rsid w:val="00EC2C9D"/>
    <w:rsid w:val="00EC580E"/>
    <w:rsid w:val="00EC5A67"/>
    <w:rsid w:val="00EC62C4"/>
    <w:rsid w:val="00EC669E"/>
    <w:rsid w:val="00EC700A"/>
    <w:rsid w:val="00EC71D2"/>
    <w:rsid w:val="00EC75DC"/>
    <w:rsid w:val="00EC798B"/>
    <w:rsid w:val="00EC7C24"/>
    <w:rsid w:val="00ED0649"/>
    <w:rsid w:val="00ED22D9"/>
    <w:rsid w:val="00ED2939"/>
    <w:rsid w:val="00ED3595"/>
    <w:rsid w:val="00ED3EBC"/>
    <w:rsid w:val="00ED45AE"/>
    <w:rsid w:val="00ED4AD5"/>
    <w:rsid w:val="00ED5804"/>
    <w:rsid w:val="00ED7918"/>
    <w:rsid w:val="00EE04C2"/>
    <w:rsid w:val="00EE1047"/>
    <w:rsid w:val="00EE1C79"/>
    <w:rsid w:val="00EE3349"/>
    <w:rsid w:val="00EE3576"/>
    <w:rsid w:val="00EE3715"/>
    <w:rsid w:val="00EE386E"/>
    <w:rsid w:val="00EE42B3"/>
    <w:rsid w:val="00EE4623"/>
    <w:rsid w:val="00EE466B"/>
    <w:rsid w:val="00EE5FBC"/>
    <w:rsid w:val="00EE68F9"/>
    <w:rsid w:val="00EE77A0"/>
    <w:rsid w:val="00EF0225"/>
    <w:rsid w:val="00EF0E65"/>
    <w:rsid w:val="00EF31ED"/>
    <w:rsid w:val="00EF42F3"/>
    <w:rsid w:val="00EF5EFC"/>
    <w:rsid w:val="00EF6080"/>
    <w:rsid w:val="00EF63BD"/>
    <w:rsid w:val="00EF74E4"/>
    <w:rsid w:val="00EF7BEB"/>
    <w:rsid w:val="00F00F2E"/>
    <w:rsid w:val="00F01667"/>
    <w:rsid w:val="00F022F2"/>
    <w:rsid w:val="00F026E1"/>
    <w:rsid w:val="00F03BD9"/>
    <w:rsid w:val="00F03D6A"/>
    <w:rsid w:val="00F04B5E"/>
    <w:rsid w:val="00F05C6E"/>
    <w:rsid w:val="00F05F6A"/>
    <w:rsid w:val="00F06033"/>
    <w:rsid w:val="00F066DC"/>
    <w:rsid w:val="00F075CF"/>
    <w:rsid w:val="00F0797A"/>
    <w:rsid w:val="00F07CCD"/>
    <w:rsid w:val="00F104CD"/>
    <w:rsid w:val="00F10BC6"/>
    <w:rsid w:val="00F10EBC"/>
    <w:rsid w:val="00F118A7"/>
    <w:rsid w:val="00F11931"/>
    <w:rsid w:val="00F11C32"/>
    <w:rsid w:val="00F12038"/>
    <w:rsid w:val="00F12549"/>
    <w:rsid w:val="00F1288C"/>
    <w:rsid w:val="00F12CFC"/>
    <w:rsid w:val="00F12EDC"/>
    <w:rsid w:val="00F130B1"/>
    <w:rsid w:val="00F138BE"/>
    <w:rsid w:val="00F13F79"/>
    <w:rsid w:val="00F1435B"/>
    <w:rsid w:val="00F1446A"/>
    <w:rsid w:val="00F14B65"/>
    <w:rsid w:val="00F14C13"/>
    <w:rsid w:val="00F15412"/>
    <w:rsid w:val="00F16176"/>
    <w:rsid w:val="00F16AE8"/>
    <w:rsid w:val="00F176FD"/>
    <w:rsid w:val="00F20357"/>
    <w:rsid w:val="00F21246"/>
    <w:rsid w:val="00F21B8F"/>
    <w:rsid w:val="00F21C39"/>
    <w:rsid w:val="00F22E17"/>
    <w:rsid w:val="00F22F6F"/>
    <w:rsid w:val="00F23726"/>
    <w:rsid w:val="00F23CD1"/>
    <w:rsid w:val="00F24866"/>
    <w:rsid w:val="00F248A5"/>
    <w:rsid w:val="00F26174"/>
    <w:rsid w:val="00F264A3"/>
    <w:rsid w:val="00F26603"/>
    <w:rsid w:val="00F26CA8"/>
    <w:rsid w:val="00F26D52"/>
    <w:rsid w:val="00F26EF0"/>
    <w:rsid w:val="00F27AB7"/>
    <w:rsid w:val="00F27B2F"/>
    <w:rsid w:val="00F308C4"/>
    <w:rsid w:val="00F30D2B"/>
    <w:rsid w:val="00F3183A"/>
    <w:rsid w:val="00F31AD3"/>
    <w:rsid w:val="00F31EDC"/>
    <w:rsid w:val="00F3204D"/>
    <w:rsid w:val="00F323FE"/>
    <w:rsid w:val="00F32506"/>
    <w:rsid w:val="00F32EA0"/>
    <w:rsid w:val="00F33C40"/>
    <w:rsid w:val="00F3426C"/>
    <w:rsid w:val="00F34B95"/>
    <w:rsid w:val="00F34E6F"/>
    <w:rsid w:val="00F35359"/>
    <w:rsid w:val="00F35A98"/>
    <w:rsid w:val="00F35E09"/>
    <w:rsid w:val="00F35FC0"/>
    <w:rsid w:val="00F36EA6"/>
    <w:rsid w:val="00F373DD"/>
    <w:rsid w:val="00F374BF"/>
    <w:rsid w:val="00F37885"/>
    <w:rsid w:val="00F37F96"/>
    <w:rsid w:val="00F412D7"/>
    <w:rsid w:val="00F42324"/>
    <w:rsid w:val="00F42A80"/>
    <w:rsid w:val="00F42DBB"/>
    <w:rsid w:val="00F432D8"/>
    <w:rsid w:val="00F437BA"/>
    <w:rsid w:val="00F43CE7"/>
    <w:rsid w:val="00F43FA6"/>
    <w:rsid w:val="00F440C0"/>
    <w:rsid w:val="00F44DDB"/>
    <w:rsid w:val="00F47E54"/>
    <w:rsid w:val="00F51044"/>
    <w:rsid w:val="00F51FF5"/>
    <w:rsid w:val="00F52313"/>
    <w:rsid w:val="00F53048"/>
    <w:rsid w:val="00F53B97"/>
    <w:rsid w:val="00F53E68"/>
    <w:rsid w:val="00F53EA3"/>
    <w:rsid w:val="00F54597"/>
    <w:rsid w:val="00F54BAE"/>
    <w:rsid w:val="00F55A15"/>
    <w:rsid w:val="00F55B4B"/>
    <w:rsid w:val="00F5635B"/>
    <w:rsid w:val="00F566FB"/>
    <w:rsid w:val="00F56ABE"/>
    <w:rsid w:val="00F570FA"/>
    <w:rsid w:val="00F5731B"/>
    <w:rsid w:val="00F574EF"/>
    <w:rsid w:val="00F57656"/>
    <w:rsid w:val="00F60772"/>
    <w:rsid w:val="00F60F6B"/>
    <w:rsid w:val="00F60F82"/>
    <w:rsid w:val="00F60FFF"/>
    <w:rsid w:val="00F61167"/>
    <w:rsid w:val="00F613BD"/>
    <w:rsid w:val="00F6162C"/>
    <w:rsid w:val="00F618F3"/>
    <w:rsid w:val="00F64595"/>
    <w:rsid w:val="00F64615"/>
    <w:rsid w:val="00F64660"/>
    <w:rsid w:val="00F64C58"/>
    <w:rsid w:val="00F66428"/>
    <w:rsid w:val="00F66DC9"/>
    <w:rsid w:val="00F67A27"/>
    <w:rsid w:val="00F7146A"/>
    <w:rsid w:val="00F720EB"/>
    <w:rsid w:val="00F72516"/>
    <w:rsid w:val="00F72F9B"/>
    <w:rsid w:val="00F7317D"/>
    <w:rsid w:val="00F744F6"/>
    <w:rsid w:val="00F757B7"/>
    <w:rsid w:val="00F75A53"/>
    <w:rsid w:val="00F77C33"/>
    <w:rsid w:val="00F810FE"/>
    <w:rsid w:val="00F81C2B"/>
    <w:rsid w:val="00F821AD"/>
    <w:rsid w:val="00F829AD"/>
    <w:rsid w:val="00F82A53"/>
    <w:rsid w:val="00F835E3"/>
    <w:rsid w:val="00F83AD6"/>
    <w:rsid w:val="00F83B1F"/>
    <w:rsid w:val="00F83B20"/>
    <w:rsid w:val="00F83C2D"/>
    <w:rsid w:val="00F83CB8"/>
    <w:rsid w:val="00F83F1F"/>
    <w:rsid w:val="00F84D47"/>
    <w:rsid w:val="00F84FAF"/>
    <w:rsid w:val="00F85AFA"/>
    <w:rsid w:val="00F867D5"/>
    <w:rsid w:val="00F86E36"/>
    <w:rsid w:val="00F872B9"/>
    <w:rsid w:val="00F87E4A"/>
    <w:rsid w:val="00F90800"/>
    <w:rsid w:val="00F91289"/>
    <w:rsid w:val="00F91A46"/>
    <w:rsid w:val="00F91C87"/>
    <w:rsid w:val="00F91DA9"/>
    <w:rsid w:val="00F91FD5"/>
    <w:rsid w:val="00F92382"/>
    <w:rsid w:val="00F925B9"/>
    <w:rsid w:val="00F92EDA"/>
    <w:rsid w:val="00F93FF8"/>
    <w:rsid w:val="00F94130"/>
    <w:rsid w:val="00F94CB6"/>
    <w:rsid w:val="00F94CD9"/>
    <w:rsid w:val="00F95AAC"/>
    <w:rsid w:val="00F95B5A"/>
    <w:rsid w:val="00F960C7"/>
    <w:rsid w:val="00F96805"/>
    <w:rsid w:val="00F96D07"/>
    <w:rsid w:val="00F97419"/>
    <w:rsid w:val="00FA001C"/>
    <w:rsid w:val="00FA0E6B"/>
    <w:rsid w:val="00FA140E"/>
    <w:rsid w:val="00FA16C3"/>
    <w:rsid w:val="00FA1919"/>
    <w:rsid w:val="00FA291E"/>
    <w:rsid w:val="00FA2C05"/>
    <w:rsid w:val="00FA3200"/>
    <w:rsid w:val="00FA3853"/>
    <w:rsid w:val="00FA3FD3"/>
    <w:rsid w:val="00FA4197"/>
    <w:rsid w:val="00FA438D"/>
    <w:rsid w:val="00FA56E7"/>
    <w:rsid w:val="00FA5FEF"/>
    <w:rsid w:val="00FA795C"/>
    <w:rsid w:val="00FA7B8C"/>
    <w:rsid w:val="00FA7F18"/>
    <w:rsid w:val="00FB0C28"/>
    <w:rsid w:val="00FB0DBD"/>
    <w:rsid w:val="00FB192C"/>
    <w:rsid w:val="00FB1B30"/>
    <w:rsid w:val="00FB2E6B"/>
    <w:rsid w:val="00FB3477"/>
    <w:rsid w:val="00FB3588"/>
    <w:rsid w:val="00FB3787"/>
    <w:rsid w:val="00FB3F18"/>
    <w:rsid w:val="00FB466B"/>
    <w:rsid w:val="00FB51F6"/>
    <w:rsid w:val="00FB5251"/>
    <w:rsid w:val="00FB554A"/>
    <w:rsid w:val="00FB5580"/>
    <w:rsid w:val="00FB5AD4"/>
    <w:rsid w:val="00FB5D52"/>
    <w:rsid w:val="00FB5D86"/>
    <w:rsid w:val="00FB7AF1"/>
    <w:rsid w:val="00FC13F5"/>
    <w:rsid w:val="00FC1459"/>
    <w:rsid w:val="00FC1A74"/>
    <w:rsid w:val="00FC1B35"/>
    <w:rsid w:val="00FC26A1"/>
    <w:rsid w:val="00FC2A87"/>
    <w:rsid w:val="00FC374C"/>
    <w:rsid w:val="00FC39EA"/>
    <w:rsid w:val="00FC5656"/>
    <w:rsid w:val="00FC6028"/>
    <w:rsid w:val="00FC637C"/>
    <w:rsid w:val="00FC694B"/>
    <w:rsid w:val="00FD0377"/>
    <w:rsid w:val="00FD046E"/>
    <w:rsid w:val="00FD0C37"/>
    <w:rsid w:val="00FD0CB8"/>
    <w:rsid w:val="00FD1024"/>
    <w:rsid w:val="00FD1379"/>
    <w:rsid w:val="00FD1764"/>
    <w:rsid w:val="00FD2761"/>
    <w:rsid w:val="00FD27C8"/>
    <w:rsid w:val="00FD3B01"/>
    <w:rsid w:val="00FD45CC"/>
    <w:rsid w:val="00FD47BA"/>
    <w:rsid w:val="00FD49A0"/>
    <w:rsid w:val="00FD52CB"/>
    <w:rsid w:val="00FD64F7"/>
    <w:rsid w:val="00FD6917"/>
    <w:rsid w:val="00FD7358"/>
    <w:rsid w:val="00FD7F73"/>
    <w:rsid w:val="00FE07EE"/>
    <w:rsid w:val="00FE17F2"/>
    <w:rsid w:val="00FE33B5"/>
    <w:rsid w:val="00FE36C0"/>
    <w:rsid w:val="00FE38EC"/>
    <w:rsid w:val="00FE39B8"/>
    <w:rsid w:val="00FE4A30"/>
    <w:rsid w:val="00FE55F5"/>
    <w:rsid w:val="00FE56AE"/>
    <w:rsid w:val="00FE6119"/>
    <w:rsid w:val="00FE66FD"/>
    <w:rsid w:val="00FE7D76"/>
    <w:rsid w:val="00FE7FEA"/>
    <w:rsid w:val="00FF0567"/>
    <w:rsid w:val="00FF06B6"/>
    <w:rsid w:val="00FF1FE8"/>
    <w:rsid w:val="00FF2286"/>
    <w:rsid w:val="00FF2548"/>
    <w:rsid w:val="00FF2E13"/>
    <w:rsid w:val="00FF349D"/>
    <w:rsid w:val="00FF38AB"/>
    <w:rsid w:val="00FF4369"/>
    <w:rsid w:val="00FF471C"/>
    <w:rsid w:val="00FF4F25"/>
    <w:rsid w:val="00FF5443"/>
    <w:rsid w:val="00FF5477"/>
    <w:rsid w:val="00FF5556"/>
    <w:rsid w:val="00FF7271"/>
    <w:rsid w:val="00FF7A44"/>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829"/>
    <w:pPr>
      <w:widowControl w:val="0"/>
      <w:autoSpaceDE w:val="0"/>
      <w:autoSpaceDN w:val="0"/>
      <w:adjustRightInd w:val="0"/>
    </w:pPr>
    <w:rPr>
      <w:rFonts w:eastAsia="Times New Roman"/>
    </w:rPr>
  </w:style>
  <w:style w:type="paragraph" w:styleId="1">
    <w:name w:val="heading 1"/>
    <w:basedOn w:val="a"/>
    <w:next w:val="a"/>
    <w:link w:val="10"/>
    <w:uiPriority w:val="99"/>
    <w:qFormat/>
    <w:rsid w:val="00DE22AB"/>
    <w:pPr>
      <w:spacing w:before="108" w:after="108"/>
      <w:jc w:val="center"/>
      <w:outlineLvl w:val="0"/>
    </w:pPr>
    <w:rPr>
      <w:rFonts w:ascii="Arial" w:hAnsi="Arial"/>
      <w:b/>
      <w:bCs/>
      <w:color w:val="000080"/>
      <w:sz w:val="24"/>
      <w:szCs w:val="24"/>
      <w:lang w:val="x-none"/>
    </w:rPr>
  </w:style>
  <w:style w:type="paragraph" w:styleId="3">
    <w:name w:val="heading 3"/>
    <w:basedOn w:val="a"/>
    <w:link w:val="30"/>
    <w:uiPriority w:val="9"/>
    <w:qFormat/>
    <w:rsid w:val="00DE22AB"/>
    <w:pPr>
      <w:widowControl/>
      <w:autoSpaceDE/>
      <w:autoSpaceDN/>
      <w:adjustRightInd/>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F424A"/>
    <w:rPr>
      <w:rFonts w:ascii="Tahoma" w:hAnsi="Tahoma" w:cs="Tahoma"/>
      <w:sz w:val="16"/>
      <w:szCs w:val="16"/>
    </w:rPr>
  </w:style>
  <w:style w:type="character" w:customStyle="1" w:styleId="a5">
    <w:name w:val="Текст выноски Знак"/>
    <w:link w:val="a4"/>
    <w:uiPriority w:val="99"/>
    <w:semiHidden/>
    <w:rsid w:val="00BF424A"/>
    <w:rPr>
      <w:rFonts w:ascii="Tahoma" w:eastAsia="Times New Roman" w:hAnsi="Tahoma" w:cs="Tahoma"/>
      <w:sz w:val="16"/>
      <w:szCs w:val="16"/>
      <w:lang w:eastAsia="ru-RU"/>
    </w:rPr>
  </w:style>
  <w:style w:type="character" w:styleId="a6">
    <w:name w:val="Hyperlink"/>
    <w:unhideWhenUsed/>
    <w:rsid w:val="00DB4940"/>
    <w:rPr>
      <w:color w:val="0000FF"/>
      <w:u w:val="single"/>
    </w:rPr>
  </w:style>
  <w:style w:type="paragraph" w:styleId="a7">
    <w:name w:val="List Paragraph"/>
    <w:basedOn w:val="a"/>
    <w:uiPriority w:val="99"/>
    <w:qFormat/>
    <w:rsid w:val="00E71CB8"/>
    <w:pPr>
      <w:widowControl/>
      <w:autoSpaceDE/>
      <w:autoSpaceDN/>
      <w:adjustRightInd/>
      <w:spacing w:before="100" w:beforeAutospacing="1" w:after="100" w:afterAutospacing="1"/>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9"/>
    <w:rsid w:val="00DE22AB"/>
    <w:rPr>
      <w:rFonts w:ascii="Arial" w:eastAsia="Times New Roman" w:hAnsi="Arial"/>
      <w:b/>
      <w:bCs/>
      <w:color w:val="000080"/>
      <w:sz w:val="24"/>
      <w:szCs w:val="24"/>
      <w:lang w:val="x-none"/>
    </w:rPr>
  </w:style>
  <w:style w:type="character" w:customStyle="1" w:styleId="30">
    <w:name w:val="Заголовок 3 Знак"/>
    <w:basedOn w:val="a0"/>
    <w:link w:val="3"/>
    <w:uiPriority w:val="9"/>
    <w:rsid w:val="00DE22AB"/>
    <w:rPr>
      <w:rFonts w:eastAsia="Times New Roman"/>
      <w:b/>
      <w:bCs/>
      <w:sz w:val="27"/>
      <w:szCs w:val="27"/>
      <w:lang w:val="x-none"/>
    </w:rPr>
  </w:style>
  <w:style w:type="paragraph" w:styleId="31">
    <w:name w:val="Body Text 3"/>
    <w:basedOn w:val="a"/>
    <w:link w:val="32"/>
    <w:rsid w:val="00DE22AB"/>
    <w:pPr>
      <w:keepNext/>
      <w:widowControl/>
      <w:autoSpaceDE/>
      <w:autoSpaceDN/>
      <w:adjustRightInd/>
      <w:jc w:val="both"/>
    </w:pPr>
    <w:rPr>
      <w:b/>
      <w:i/>
      <w:sz w:val="28"/>
      <w:szCs w:val="24"/>
      <w:u w:val="single"/>
      <w:lang w:val="x-none"/>
    </w:rPr>
  </w:style>
  <w:style w:type="character" w:customStyle="1" w:styleId="32">
    <w:name w:val="Основной текст 3 Знак"/>
    <w:basedOn w:val="a0"/>
    <w:link w:val="31"/>
    <w:rsid w:val="00DE22AB"/>
    <w:rPr>
      <w:rFonts w:eastAsia="Times New Roman"/>
      <w:b/>
      <w:i/>
      <w:sz w:val="28"/>
      <w:szCs w:val="24"/>
      <w:u w:val="single"/>
      <w:lang w:val="x-none"/>
    </w:rPr>
  </w:style>
  <w:style w:type="paragraph" w:customStyle="1" w:styleId="ConsPlusCell">
    <w:name w:val="ConsPlusCell"/>
    <w:uiPriority w:val="99"/>
    <w:rsid w:val="00DE22AB"/>
    <w:pPr>
      <w:widowControl w:val="0"/>
      <w:autoSpaceDE w:val="0"/>
      <w:autoSpaceDN w:val="0"/>
      <w:adjustRightInd w:val="0"/>
    </w:pPr>
    <w:rPr>
      <w:rFonts w:ascii="Calibri" w:eastAsia="Times New Roman" w:hAnsi="Calibri" w:cs="Calibri"/>
      <w:sz w:val="22"/>
      <w:szCs w:val="22"/>
    </w:rPr>
  </w:style>
  <w:style w:type="paragraph" w:styleId="2">
    <w:name w:val="Body Text Indent 2"/>
    <w:basedOn w:val="a"/>
    <w:link w:val="20"/>
    <w:unhideWhenUsed/>
    <w:rsid w:val="00DE22AB"/>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0"/>
    <w:link w:val="2"/>
    <w:rsid w:val="00DE22AB"/>
    <w:rPr>
      <w:rFonts w:ascii="Calibri" w:hAnsi="Calibri"/>
      <w:sz w:val="22"/>
      <w:szCs w:val="22"/>
      <w:lang w:eastAsia="en-US"/>
    </w:rPr>
  </w:style>
  <w:style w:type="paragraph" w:styleId="33">
    <w:name w:val="Body Text Indent 3"/>
    <w:basedOn w:val="a"/>
    <w:link w:val="34"/>
    <w:unhideWhenUsed/>
    <w:rsid w:val="00DE22AB"/>
    <w:pPr>
      <w:widowControl/>
      <w:autoSpaceDE/>
      <w:autoSpaceDN/>
      <w:adjustRightInd/>
      <w:spacing w:after="120" w:line="276" w:lineRule="auto"/>
      <w:ind w:left="283"/>
    </w:pPr>
    <w:rPr>
      <w:rFonts w:ascii="Calibri" w:eastAsia="Calibri" w:hAnsi="Calibri"/>
      <w:sz w:val="16"/>
      <w:szCs w:val="16"/>
      <w:lang w:val="x-none" w:eastAsia="x-none"/>
    </w:rPr>
  </w:style>
  <w:style w:type="character" w:customStyle="1" w:styleId="34">
    <w:name w:val="Основной текст с отступом 3 Знак"/>
    <w:basedOn w:val="a0"/>
    <w:link w:val="33"/>
    <w:rsid w:val="00DE22AB"/>
    <w:rPr>
      <w:rFonts w:ascii="Calibri" w:hAnsi="Calibri"/>
      <w:sz w:val="16"/>
      <w:szCs w:val="16"/>
      <w:lang w:val="x-none" w:eastAsia="x-none"/>
    </w:rPr>
  </w:style>
  <w:style w:type="paragraph" w:customStyle="1" w:styleId="ConsPlusTitle">
    <w:name w:val="ConsPlusTitle"/>
    <w:rsid w:val="00DE22AB"/>
    <w:pPr>
      <w:widowControl w:val="0"/>
      <w:autoSpaceDE w:val="0"/>
      <w:autoSpaceDN w:val="0"/>
      <w:adjustRightInd w:val="0"/>
    </w:pPr>
    <w:rPr>
      <w:rFonts w:ascii="Calibri" w:eastAsia="Times New Roman" w:hAnsi="Calibri" w:cs="Calibri"/>
      <w:b/>
      <w:bCs/>
      <w:sz w:val="22"/>
      <w:szCs w:val="22"/>
    </w:rPr>
  </w:style>
  <w:style w:type="paragraph" w:customStyle="1" w:styleId="a8">
    <w:name w:val="Прижатый влево"/>
    <w:basedOn w:val="a"/>
    <w:next w:val="a"/>
    <w:uiPriority w:val="99"/>
    <w:rsid w:val="00DE22AB"/>
    <w:rPr>
      <w:rFonts w:ascii="Arial" w:hAnsi="Arial" w:cs="Arial"/>
      <w:sz w:val="24"/>
      <w:szCs w:val="24"/>
    </w:rPr>
  </w:style>
  <w:style w:type="paragraph" w:styleId="21">
    <w:name w:val="Body Text 2"/>
    <w:basedOn w:val="a"/>
    <w:link w:val="22"/>
    <w:uiPriority w:val="99"/>
    <w:unhideWhenUsed/>
    <w:rsid w:val="00DE22AB"/>
    <w:pPr>
      <w:widowControl/>
      <w:autoSpaceDE/>
      <w:autoSpaceDN/>
      <w:adjustRightInd/>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DE22AB"/>
    <w:rPr>
      <w:rFonts w:ascii="Calibri" w:hAnsi="Calibri"/>
      <w:sz w:val="22"/>
      <w:szCs w:val="22"/>
      <w:lang w:eastAsia="en-US"/>
    </w:rPr>
  </w:style>
  <w:style w:type="paragraph" w:customStyle="1" w:styleId="a9">
    <w:name w:val="Нормальный (таблица)"/>
    <w:basedOn w:val="a"/>
    <w:next w:val="a"/>
    <w:uiPriority w:val="99"/>
    <w:rsid w:val="00DE22AB"/>
    <w:pPr>
      <w:jc w:val="both"/>
    </w:pPr>
    <w:rPr>
      <w:rFonts w:ascii="Arial" w:hAnsi="Arial" w:cs="Arial"/>
      <w:sz w:val="24"/>
      <w:szCs w:val="24"/>
    </w:rPr>
  </w:style>
  <w:style w:type="character" w:customStyle="1" w:styleId="aa">
    <w:name w:val="Цветовое выделение"/>
    <w:uiPriority w:val="99"/>
    <w:rsid w:val="00DE22AB"/>
    <w:rPr>
      <w:b/>
      <w:color w:val="000080"/>
    </w:rPr>
  </w:style>
  <w:style w:type="paragraph" w:styleId="ab">
    <w:name w:val="Title"/>
    <w:basedOn w:val="a"/>
    <w:link w:val="ac"/>
    <w:qFormat/>
    <w:rsid w:val="00DE22AB"/>
    <w:pPr>
      <w:widowControl/>
      <w:autoSpaceDE/>
      <w:autoSpaceDN/>
      <w:adjustRightInd/>
      <w:jc w:val="center"/>
    </w:pPr>
    <w:rPr>
      <w:sz w:val="28"/>
      <w:szCs w:val="24"/>
      <w:lang w:val="x-none"/>
    </w:rPr>
  </w:style>
  <w:style w:type="character" w:customStyle="1" w:styleId="ac">
    <w:name w:val="Название Знак"/>
    <w:basedOn w:val="a0"/>
    <w:link w:val="ab"/>
    <w:rsid w:val="00DE22AB"/>
    <w:rPr>
      <w:rFonts w:eastAsia="Times New Roman"/>
      <w:sz w:val="28"/>
      <w:szCs w:val="24"/>
      <w:lang w:val="x-none"/>
    </w:rPr>
  </w:style>
  <w:style w:type="paragraph" w:styleId="ad">
    <w:name w:val="header"/>
    <w:basedOn w:val="a"/>
    <w:link w:val="ae"/>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DE22AB"/>
    <w:rPr>
      <w:rFonts w:ascii="Calibri" w:hAnsi="Calibri"/>
      <w:sz w:val="22"/>
      <w:szCs w:val="22"/>
      <w:lang w:eastAsia="en-US"/>
    </w:rPr>
  </w:style>
  <w:style w:type="paragraph" w:styleId="af">
    <w:name w:val="footer"/>
    <w:basedOn w:val="a"/>
    <w:link w:val="af0"/>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DE22AB"/>
    <w:rPr>
      <w:rFonts w:ascii="Calibri" w:hAnsi="Calibri"/>
      <w:sz w:val="22"/>
      <w:szCs w:val="22"/>
      <w:lang w:eastAsia="en-US"/>
    </w:rPr>
  </w:style>
  <w:style w:type="paragraph" w:customStyle="1" w:styleId="ConsPlusNonformat">
    <w:name w:val="ConsPlusNonformat"/>
    <w:rsid w:val="00DE22AB"/>
    <w:pPr>
      <w:widowControl w:val="0"/>
      <w:autoSpaceDE w:val="0"/>
      <w:autoSpaceDN w:val="0"/>
      <w:adjustRightInd w:val="0"/>
    </w:pPr>
    <w:rPr>
      <w:rFonts w:ascii="Courier New" w:eastAsia="Times New Roman" w:hAnsi="Courier New" w:cs="Courier New"/>
    </w:rPr>
  </w:style>
  <w:style w:type="paragraph" w:customStyle="1" w:styleId="af1">
    <w:name w:val="Абзац с отсуп"/>
    <w:basedOn w:val="a"/>
    <w:rsid w:val="00DE22AB"/>
    <w:pPr>
      <w:widowControl/>
      <w:autoSpaceDE/>
      <w:autoSpaceDN/>
      <w:adjustRightInd/>
      <w:spacing w:before="120" w:line="360" w:lineRule="exact"/>
      <w:ind w:firstLine="720"/>
      <w:jc w:val="both"/>
    </w:pPr>
    <w:rPr>
      <w:sz w:val="28"/>
      <w:szCs w:val="28"/>
      <w:lang w:val="en-US"/>
    </w:rPr>
  </w:style>
  <w:style w:type="character" w:customStyle="1" w:styleId="FontStyle13">
    <w:name w:val="Font Style13"/>
    <w:rsid w:val="00DE22AB"/>
    <w:rPr>
      <w:rFonts w:ascii="Times New Roman" w:hAnsi="Times New Roman" w:cs="Times New Roman" w:hint="default"/>
      <w:sz w:val="16"/>
      <w:szCs w:val="16"/>
    </w:rPr>
  </w:style>
  <w:style w:type="paragraph" w:customStyle="1" w:styleId="11">
    <w:name w:val="Стиль1"/>
    <w:basedOn w:val="a"/>
    <w:rsid w:val="00DE22AB"/>
    <w:pPr>
      <w:widowControl/>
      <w:autoSpaceDE/>
      <w:autoSpaceDN/>
      <w:adjustRightInd/>
    </w:pPr>
    <w:rPr>
      <w:sz w:val="28"/>
    </w:rPr>
  </w:style>
  <w:style w:type="paragraph" w:styleId="af2">
    <w:name w:val="Normal (Web)"/>
    <w:basedOn w:val="a"/>
    <w:uiPriority w:val="99"/>
    <w:unhideWhenUsed/>
    <w:rsid w:val="00DE22AB"/>
    <w:pPr>
      <w:widowControl/>
      <w:autoSpaceDE/>
      <w:autoSpaceDN/>
      <w:adjustRightInd/>
      <w:spacing w:before="100" w:beforeAutospacing="1" w:after="100" w:afterAutospacing="1"/>
    </w:pPr>
    <w:rPr>
      <w:sz w:val="24"/>
      <w:szCs w:val="24"/>
    </w:rPr>
  </w:style>
  <w:style w:type="paragraph" w:styleId="af3">
    <w:name w:val="Body Text Indent"/>
    <w:basedOn w:val="a"/>
    <w:link w:val="af4"/>
    <w:uiPriority w:val="99"/>
    <w:semiHidden/>
    <w:unhideWhenUsed/>
    <w:rsid w:val="00DE22AB"/>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DE22AB"/>
    <w:rPr>
      <w:rFonts w:ascii="Calibri" w:hAnsi="Calibri"/>
      <w:sz w:val="22"/>
      <w:szCs w:val="22"/>
      <w:lang w:eastAsia="en-US"/>
    </w:rPr>
  </w:style>
  <w:style w:type="paragraph" w:customStyle="1" w:styleId="NormalWeb1">
    <w:name w:val="Normal (Web)1"/>
    <w:basedOn w:val="a"/>
    <w:uiPriority w:val="99"/>
    <w:rsid w:val="00DE22AB"/>
    <w:pPr>
      <w:widowControl/>
      <w:overflowPunct w:val="0"/>
      <w:spacing w:before="100" w:after="100" w:line="288" w:lineRule="auto"/>
      <w:ind w:firstLine="567"/>
      <w:jc w:val="both"/>
      <w:textAlignment w:val="baseline"/>
    </w:pPr>
    <w:rPr>
      <w:sz w:val="28"/>
      <w:szCs w:val="28"/>
    </w:rPr>
  </w:style>
  <w:style w:type="paragraph" w:customStyle="1" w:styleId="12">
    <w:name w:val="Абзац списка1"/>
    <w:basedOn w:val="a"/>
    <w:rsid w:val="00DE22AB"/>
    <w:pPr>
      <w:widowControl/>
      <w:autoSpaceDE/>
      <w:autoSpaceDN/>
      <w:adjustRightInd/>
      <w:spacing w:after="200" w:line="276" w:lineRule="auto"/>
      <w:ind w:left="720"/>
      <w:contextualSpacing/>
    </w:pPr>
    <w:rPr>
      <w:rFonts w:ascii="Calibri" w:hAnsi="Calibri"/>
      <w:sz w:val="22"/>
      <w:szCs w:val="22"/>
    </w:rPr>
  </w:style>
  <w:style w:type="paragraph" w:customStyle="1" w:styleId="Iauiue">
    <w:name w:val="Iau?iue"/>
    <w:rsid w:val="00DE22AB"/>
    <w:rPr>
      <w:rFonts w:eastAsia="Times New Roman"/>
      <w:lang w:val="en-US"/>
    </w:rPr>
  </w:style>
  <w:style w:type="paragraph" w:customStyle="1" w:styleId="ConsPlusNormal">
    <w:name w:val="ConsPlusNormal"/>
    <w:rsid w:val="00DE22AB"/>
    <w:pPr>
      <w:widowControl w:val="0"/>
      <w:autoSpaceDE w:val="0"/>
      <w:autoSpaceDN w:val="0"/>
      <w:adjustRightInd w:val="0"/>
    </w:pPr>
    <w:rPr>
      <w:rFonts w:ascii="Calibri" w:eastAsia="Times New Roman" w:hAnsi="Calibri" w:cs="Calibri"/>
      <w:sz w:val="22"/>
      <w:szCs w:val="22"/>
    </w:rPr>
  </w:style>
  <w:style w:type="character" w:styleId="af5">
    <w:name w:val="Strong"/>
    <w:qFormat/>
    <w:rsid w:val="00DE22AB"/>
    <w:rPr>
      <w:b/>
      <w:bCs/>
    </w:rPr>
  </w:style>
  <w:style w:type="paragraph" w:styleId="af6">
    <w:name w:val="endnote text"/>
    <w:basedOn w:val="a"/>
    <w:link w:val="af7"/>
    <w:uiPriority w:val="99"/>
    <w:semiHidden/>
    <w:unhideWhenUsed/>
    <w:rsid w:val="00DE22AB"/>
    <w:rPr>
      <w:lang w:val="x-none" w:eastAsia="x-none"/>
    </w:rPr>
  </w:style>
  <w:style w:type="character" w:customStyle="1" w:styleId="af7">
    <w:name w:val="Текст концевой сноски Знак"/>
    <w:basedOn w:val="a0"/>
    <w:link w:val="af6"/>
    <w:uiPriority w:val="99"/>
    <w:semiHidden/>
    <w:rsid w:val="00DE22AB"/>
    <w:rPr>
      <w:rFonts w:eastAsia="Times New Roman"/>
      <w:lang w:val="x-none" w:eastAsia="x-none"/>
    </w:rPr>
  </w:style>
  <w:style w:type="character" w:styleId="af8">
    <w:name w:val="endnote reference"/>
    <w:uiPriority w:val="99"/>
    <w:semiHidden/>
    <w:unhideWhenUsed/>
    <w:rsid w:val="00DE22AB"/>
    <w:rPr>
      <w:vertAlign w:val="superscript"/>
    </w:rPr>
  </w:style>
  <w:style w:type="paragraph" w:styleId="af9">
    <w:name w:val="footnote text"/>
    <w:basedOn w:val="a"/>
    <w:link w:val="afa"/>
    <w:uiPriority w:val="99"/>
    <w:semiHidden/>
    <w:unhideWhenUsed/>
    <w:rsid w:val="00DE22AB"/>
    <w:rPr>
      <w:lang w:val="x-none" w:eastAsia="x-none"/>
    </w:rPr>
  </w:style>
  <w:style w:type="character" w:customStyle="1" w:styleId="afa">
    <w:name w:val="Текст сноски Знак"/>
    <w:basedOn w:val="a0"/>
    <w:link w:val="af9"/>
    <w:uiPriority w:val="99"/>
    <w:semiHidden/>
    <w:rsid w:val="00DE22AB"/>
    <w:rPr>
      <w:rFonts w:eastAsia="Times New Roman"/>
      <w:lang w:val="x-none" w:eastAsia="x-none"/>
    </w:rPr>
  </w:style>
  <w:style w:type="character" w:styleId="afb">
    <w:name w:val="footnote reference"/>
    <w:semiHidden/>
    <w:unhideWhenUsed/>
    <w:rsid w:val="00DE22AB"/>
    <w:rPr>
      <w:vertAlign w:val="superscript"/>
    </w:rPr>
  </w:style>
  <w:style w:type="character" w:customStyle="1" w:styleId="FontStyle21">
    <w:name w:val="Font Style21"/>
    <w:uiPriority w:val="99"/>
    <w:rsid w:val="00DE22AB"/>
    <w:rPr>
      <w:rFonts w:ascii="Times New Roman" w:hAnsi="Times New Roman" w:cs="Times New Roman" w:hint="default"/>
      <w:sz w:val="26"/>
      <w:szCs w:val="26"/>
    </w:rPr>
  </w:style>
  <w:style w:type="paragraph" w:customStyle="1" w:styleId="13">
    <w:name w:val="1"/>
    <w:basedOn w:val="a"/>
    <w:rsid w:val="00DE22AB"/>
    <w:pPr>
      <w:widowControl/>
      <w:autoSpaceDE/>
      <w:autoSpaceDN/>
      <w:adjustRightInd/>
      <w:spacing w:before="100" w:beforeAutospacing="1" w:after="100" w:afterAutospacing="1"/>
    </w:pPr>
    <w:rPr>
      <w:rFonts w:ascii="Tahoma" w:hAnsi="Tahoma" w:cs="Tahoma"/>
      <w:lang w:val="en-US" w:eastAsia="en-US"/>
    </w:rPr>
  </w:style>
  <w:style w:type="paragraph" w:customStyle="1" w:styleId="afc">
    <w:name w:val="Знак Знак Знак Знак Знак Знак"/>
    <w:basedOn w:val="a"/>
    <w:rsid w:val="00DE22AB"/>
    <w:pPr>
      <w:widowControl/>
      <w:autoSpaceDE/>
      <w:autoSpaceDN/>
      <w:adjustRightInd/>
      <w:spacing w:before="100" w:beforeAutospacing="1" w:after="100" w:afterAutospacing="1"/>
    </w:pPr>
    <w:rPr>
      <w:rFonts w:ascii="Tahoma" w:hAnsi="Tahoma" w:cs="Tahoma"/>
      <w:sz w:val="24"/>
      <w:szCs w:val="24"/>
      <w:lang w:val="en-US" w:eastAsia="en-US"/>
    </w:rPr>
  </w:style>
  <w:style w:type="character" w:customStyle="1" w:styleId="afd">
    <w:name w:val="Гипертекстовая ссылка"/>
    <w:uiPriority w:val="99"/>
    <w:rsid w:val="00DE22AB"/>
    <w:rPr>
      <w:rFonts w:cs="Times New Roman"/>
      <w:b/>
      <w:bCs/>
      <w:color w:val="008000"/>
    </w:rPr>
  </w:style>
  <w:style w:type="character" w:styleId="afe">
    <w:name w:val="page number"/>
    <w:basedOn w:val="a0"/>
    <w:rsid w:val="00DE22AB"/>
  </w:style>
  <w:style w:type="character" w:styleId="aff">
    <w:name w:val="annotation reference"/>
    <w:uiPriority w:val="99"/>
    <w:semiHidden/>
    <w:unhideWhenUsed/>
    <w:rsid w:val="00DE22AB"/>
    <w:rPr>
      <w:sz w:val="16"/>
      <w:szCs w:val="16"/>
    </w:rPr>
  </w:style>
  <w:style w:type="paragraph" w:styleId="aff0">
    <w:name w:val="annotation text"/>
    <w:basedOn w:val="a"/>
    <w:link w:val="aff1"/>
    <w:uiPriority w:val="99"/>
    <w:semiHidden/>
    <w:unhideWhenUsed/>
    <w:rsid w:val="00DE22AB"/>
    <w:pPr>
      <w:widowControl/>
      <w:autoSpaceDE/>
      <w:autoSpaceDN/>
      <w:adjustRightInd/>
      <w:spacing w:after="200"/>
    </w:pPr>
    <w:rPr>
      <w:rFonts w:ascii="Calibri" w:eastAsia="Calibri" w:hAnsi="Calibri"/>
      <w:lang w:val="x-none" w:eastAsia="x-none"/>
    </w:rPr>
  </w:style>
  <w:style w:type="character" w:customStyle="1" w:styleId="aff1">
    <w:name w:val="Текст примечания Знак"/>
    <w:basedOn w:val="a0"/>
    <w:link w:val="aff0"/>
    <w:uiPriority w:val="99"/>
    <w:semiHidden/>
    <w:rsid w:val="00DE22AB"/>
    <w:rPr>
      <w:rFonts w:ascii="Calibri" w:hAnsi="Calibri"/>
      <w:lang w:val="x-none" w:eastAsia="x-none"/>
    </w:rPr>
  </w:style>
  <w:style w:type="paragraph" w:styleId="aff2">
    <w:name w:val="annotation subject"/>
    <w:basedOn w:val="aff0"/>
    <w:next w:val="aff0"/>
    <w:link w:val="aff3"/>
    <w:uiPriority w:val="99"/>
    <w:semiHidden/>
    <w:unhideWhenUsed/>
    <w:rsid w:val="00DE22AB"/>
    <w:rPr>
      <w:b/>
      <w:bCs/>
    </w:rPr>
  </w:style>
  <w:style w:type="character" w:customStyle="1" w:styleId="aff3">
    <w:name w:val="Тема примечания Знак"/>
    <w:basedOn w:val="aff1"/>
    <w:link w:val="aff2"/>
    <w:uiPriority w:val="99"/>
    <w:semiHidden/>
    <w:rsid w:val="00DE22AB"/>
    <w:rPr>
      <w:rFonts w:ascii="Calibri" w:hAnsi="Calibri"/>
      <w:b/>
      <w:bCs/>
      <w:lang w:val="x-none" w:eastAsia="x-none"/>
    </w:rPr>
  </w:style>
  <w:style w:type="paragraph" w:customStyle="1" w:styleId="Style6">
    <w:name w:val="Style6"/>
    <w:basedOn w:val="a"/>
    <w:rsid w:val="00DE22AB"/>
    <w:pPr>
      <w:spacing w:line="484" w:lineRule="exact"/>
      <w:ind w:firstLine="710"/>
      <w:jc w:val="both"/>
    </w:pPr>
    <w:rPr>
      <w:sz w:val="24"/>
      <w:szCs w:val="24"/>
    </w:rPr>
  </w:style>
  <w:style w:type="paragraph" w:styleId="aff4">
    <w:name w:val="No Spacing"/>
    <w:uiPriority w:val="1"/>
    <w:qFormat/>
    <w:rsid w:val="00DE22AB"/>
    <w:rPr>
      <w:rFonts w:eastAsia="Times New Roman"/>
      <w:sz w:val="24"/>
      <w:szCs w:val="24"/>
    </w:rPr>
  </w:style>
  <w:style w:type="character" w:customStyle="1" w:styleId="FontStyle15">
    <w:name w:val="Font Style15"/>
    <w:rsid w:val="00DE22AB"/>
    <w:rPr>
      <w:rFonts w:ascii="Times New Roman" w:hAnsi="Times New Roman" w:cs="Times New Roman"/>
      <w:i/>
      <w:iCs/>
      <w:sz w:val="18"/>
      <w:szCs w:val="18"/>
    </w:rPr>
  </w:style>
  <w:style w:type="character" w:customStyle="1" w:styleId="highlightmailrucssattributepostfix">
    <w:name w:val="highlight_mailru_css_attribute_postfix"/>
    <w:rsid w:val="001319B1"/>
  </w:style>
  <w:style w:type="paragraph" w:customStyle="1" w:styleId="aff5">
    <w:name w:val="Знак"/>
    <w:basedOn w:val="a"/>
    <w:next w:val="a"/>
    <w:autoRedefine/>
    <w:rsid w:val="00703F64"/>
    <w:pPr>
      <w:widowControl/>
      <w:autoSpaceDE/>
      <w:autoSpaceDN/>
      <w:adjustRightInd/>
      <w:spacing w:before="100" w:beforeAutospacing="1" w:after="100" w:afterAutospacing="1"/>
    </w:pPr>
    <w:rPr>
      <w:rFonts w:ascii="Tahoma" w:hAnsi="Tahoma"/>
      <w:lang w:val="en-US" w:eastAsia="en-US"/>
    </w:rPr>
  </w:style>
  <w:style w:type="paragraph" w:styleId="aff6">
    <w:name w:val="Body Text"/>
    <w:basedOn w:val="a"/>
    <w:link w:val="aff7"/>
    <w:uiPriority w:val="99"/>
    <w:semiHidden/>
    <w:unhideWhenUsed/>
    <w:rsid w:val="00703F64"/>
    <w:pPr>
      <w:widowControl/>
      <w:autoSpaceDE/>
      <w:autoSpaceDN/>
      <w:adjustRightInd/>
      <w:spacing w:after="120" w:line="276" w:lineRule="auto"/>
    </w:pPr>
    <w:rPr>
      <w:rFonts w:ascii="Calibri" w:eastAsia="Calibri" w:hAnsi="Calibri"/>
      <w:sz w:val="22"/>
      <w:szCs w:val="22"/>
      <w:lang w:eastAsia="en-US"/>
    </w:rPr>
  </w:style>
  <w:style w:type="character" w:customStyle="1" w:styleId="aff7">
    <w:name w:val="Основной текст Знак"/>
    <w:basedOn w:val="a0"/>
    <w:link w:val="aff6"/>
    <w:uiPriority w:val="99"/>
    <w:semiHidden/>
    <w:rsid w:val="00703F64"/>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829"/>
    <w:pPr>
      <w:widowControl w:val="0"/>
      <w:autoSpaceDE w:val="0"/>
      <w:autoSpaceDN w:val="0"/>
      <w:adjustRightInd w:val="0"/>
    </w:pPr>
    <w:rPr>
      <w:rFonts w:eastAsia="Times New Roman"/>
    </w:rPr>
  </w:style>
  <w:style w:type="paragraph" w:styleId="1">
    <w:name w:val="heading 1"/>
    <w:basedOn w:val="a"/>
    <w:next w:val="a"/>
    <w:link w:val="10"/>
    <w:uiPriority w:val="99"/>
    <w:qFormat/>
    <w:rsid w:val="00DE22AB"/>
    <w:pPr>
      <w:spacing w:before="108" w:after="108"/>
      <w:jc w:val="center"/>
      <w:outlineLvl w:val="0"/>
    </w:pPr>
    <w:rPr>
      <w:rFonts w:ascii="Arial" w:hAnsi="Arial"/>
      <w:b/>
      <w:bCs/>
      <w:color w:val="000080"/>
      <w:sz w:val="24"/>
      <w:szCs w:val="24"/>
      <w:lang w:val="x-none"/>
    </w:rPr>
  </w:style>
  <w:style w:type="paragraph" w:styleId="3">
    <w:name w:val="heading 3"/>
    <w:basedOn w:val="a"/>
    <w:link w:val="30"/>
    <w:uiPriority w:val="9"/>
    <w:qFormat/>
    <w:rsid w:val="00DE22AB"/>
    <w:pPr>
      <w:widowControl/>
      <w:autoSpaceDE/>
      <w:autoSpaceDN/>
      <w:adjustRightInd/>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F424A"/>
    <w:rPr>
      <w:rFonts w:ascii="Tahoma" w:hAnsi="Tahoma" w:cs="Tahoma"/>
      <w:sz w:val="16"/>
      <w:szCs w:val="16"/>
    </w:rPr>
  </w:style>
  <w:style w:type="character" w:customStyle="1" w:styleId="a5">
    <w:name w:val="Текст выноски Знак"/>
    <w:link w:val="a4"/>
    <w:uiPriority w:val="99"/>
    <w:semiHidden/>
    <w:rsid w:val="00BF424A"/>
    <w:rPr>
      <w:rFonts w:ascii="Tahoma" w:eastAsia="Times New Roman" w:hAnsi="Tahoma" w:cs="Tahoma"/>
      <w:sz w:val="16"/>
      <w:szCs w:val="16"/>
      <w:lang w:eastAsia="ru-RU"/>
    </w:rPr>
  </w:style>
  <w:style w:type="character" w:styleId="a6">
    <w:name w:val="Hyperlink"/>
    <w:unhideWhenUsed/>
    <w:rsid w:val="00DB4940"/>
    <w:rPr>
      <w:color w:val="0000FF"/>
      <w:u w:val="single"/>
    </w:rPr>
  </w:style>
  <w:style w:type="paragraph" w:styleId="a7">
    <w:name w:val="List Paragraph"/>
    <w:basedOn w:val="a"/>
    <w:uiPriority w:val="99"/>
    <w:qFormat/>
    <w:rsid w:val="00E71CB8"/>
    <w:pPr>
      <w:widowControl/>
      <w:autoSpaceDE/>
      <w:autoSpaceDN/>
      <w:adjustRightInd/>
      <w:spacing w:before="100" w:beforeAutospacing="1" w:after="100" w:afterAutospacing="1"/>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9"/>
    <w:rsid w:val="00DE22AB"/>
    <w:rPr>
      <w:rFonts w:ascii="Arial" w:eastAsia="Times New Roman" w:hAnsi="Arial"/>
      <w:b/>
      <w:bCs/>
      <w:color w:val="000080"/>
      <w:sz w:val="24"/>
      <w:szCs w:val="24"/>
      <w:lang w:val="x-none"/>
    </w:rPr>
  </w:style>
  <w:style w:type="character" w:customStyle="1" w:styleId="30">
    <w:name w:val="Заголовок 3 Знак"/>
    <w:basedOn w:val="a0"/>
    <w:link w:val="3"/>
    <w:uiPriority w:val="9"/>
    <w:rsid w:val="00DE22AB"/>
    <w:rPr>
      <w:rFonts w:eastAsia="Times New Roman"/>
      <w:b/>
      <w:bCs/>
      <w:sz w:val="27"/>
      <w:szCs w:val="27"/>
      <w:lang w:val="x-none"/>
    </w:rPr>
  </w:style>
  <w:style w:type="paragraph" w:styleId="31">
    <w:name w:val="Body Text 3"/>
    <w:basedOn w:val="a"/>
    <w:link w:val="32"/>
    <w:rsid w:val="00DE22AB"/>
    <w:pPr>
      <w:keepNext/>
      <w:widowControl/>
      <w:autoSpaceDE/>
      <w:autoSpaceDN/>
      <w:adjustRightInd/>
      <w:jc w:val="both"/>
    </w:pPr>
    <w:rPr>
      <w:b/>
      <w:i/>
      <w:sz w:val="28"/>
      <w:szCs w:val="24"/>
      <w:u w:val="single"/>
      <w:lang w:val="x-none"/>
    </w:rPr>
  </w:style>
  <w:style w:type="character" w:customStyle="1" w:styleId="32">
    <w:name w:val="Основной текст 3 Знак"/>
    <w:basedOn w:val="a0"/>
    <w:link w:val="31"/>
    <w:rsid w:val="00DE22AB"/>
    <w:rPr>
      <w:rFonts w:eastAsia="Times New Roman"/>
      <w:b/>
      <w:i/>
      <w:sz w:val="28"/>
      <w:szCs w:val="24"/>
      <w:u w:val="single"/>
      <w:lang w:val="x-none"/>
    </w:rPr>
  </w:style>
  <w:style w:type="paragraph" w:customStyle="1" w:styleId="ConsPlusCell">
    <w:name w:val="ConsPlusCell"/>
    <w:uiPriority w:val="99"/>
    <w:rsid w:val="00DE22AB"/>
    <w:pPr>
      <w:widowControl w:val="0"/>
      <w:autoSpaceDE w:val="0"/>
      <w:autoSpaceDN w:val="0"/>
      <w:adjustRightInd w:val="0"/>
    </w:pPr>
    <w:rPr>
      <w:rFonts w:ascii="Calibri" w:eastAsia="Times New Roman" w:hAnsi="Calibri" w:cs="Calibri"/>
      <w:sz w:val="22"/>
      <w:szCs w:val="22"/>
    </w:rPr>
  </w:style>
  <w:style w:type="paragraph" w:styleId="2">
    <w:name w:val="Body Text Indent 2"/>
    <w:basedOn w:val="a"/>
    <w:link w:val="20"/>
    <w:unhideWhenUsed/>
    <w:rsid w:val="00DE22AB"/>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0"/>
    <w:link w:val="2"/>
    <w:rsid w:val="00DE22AB"/>
    <w:rPr>
      <w:rFonts w:ascii="Calibri" w:hAnsi="Calibri"/>
      <w:sz w:val="22"/>
      <w:szCs w:val="22"/>
      <w:lang w:eastAsia="en-US"/>
    </w:rPr>
  </w:style>
  <w:style w:type="paragraph" w:styleId="33">
    <w:name w:val="Body Text Indent 3"/>
    <w:basedOn w:val="a"/>
    <w:link w:val="34"/>
    <w:unhideWhenUsed/>
    <w:rsid w:val="00DE22AB"/>
    <w:pPr>
      <w:widowControl/>
      <w:autoSpaceDE/>
      <w:autoSpaceDN/>
      <w:adjustRightInd/>
      <w:spacing w:after="120" w:line="276" w:lineRule="auto"/>
      <w:ind w:left="283"/>
    </w:pPr>
    <w:rPr>
      <w:rFonts w:ascii="Calibri" w:eastAsia="Calibri" w:hAnsi="Calibri"/>
      <w:sz w:val="16"/>
      <w:szCs w:val="16"/>
      <w:lang w:val="x-none" w:eastAsia="x-none"/>
    </w:rPr>
  </w:style>
  <w:style w:type="character" w:customStyle="1" w:styleId="34">
    <w:name w:val="Основной текст с отступом 3 Знак"/>
    <w:basedOn w:val="a0"/>
    <w:link w:val="33"/>
    <w:rsid w:val="00DE22AB"/>
    <w:rPr>
      <w:rFonts w:ascii="Calibri" w:hAnsi="Calibri"/>
      <w:sz w:val="16"/>
      <w:szCs w:val="16"/>
      <w:lang w:val="x-none" w:eastAsia="x-none"/>
    </w:rPr>
  </w:style>
  <w:style w:type="paragraph" w:customStyle="1" w:styleId="ConsPlusTitle">
    <w:name w:val="ConsPlusTitle"/>
    <w:rsid w:val="00DE22AB"/>
    <w:pPr>
      <w:widowControl w:val="0"/>
      <w:autoSpaceDE w:val="0"/>
      <w:autoSpaceDN w:val="0"/>
      <w:adjustRightInd w:val="0"/>
    </w:pPr>
    <w:rPr>
      <w:rFonts w:ascii="Calibri" w:eastAsia="Times New Roman" w:hAnsi="Calibri" w:cs="Calibri"/>
      <w:b/>
      <w:bCs/>
      <w:sz w:val="22"/>
      <w:szCs w:val="22"/>
    </w:rPr>
  </w:style>
  <w:style w:type="paragraph" w:customStyle="1" w:styleId="a8">
    <w:name w:val="Прижатый влево"/>
    <w:basedOn w:val="a"/>
    <w:next w:val="a"/>
    <w:uiPriority w:val="99"/>
    <w:rsid w:val="00DE22AB"/>
    <w:rPr>
      <w:rFonts w:ascii="Arial" w:hAnsi="Arial" w:cs="Arial"/>
      <w:sz w:val="24"/>
      <w:szCs w:val="24"/>
    </w:rPr>
  </w:style>
  <w:style w:type="paragraph" w:styleId="21">
    <w:name w:val="Body Text 2"/>
    <w:basedOn w:val="a"/>
    <w:link w:val="22"/>
    <w:uiPriority w:val="99"/>
    <w:unhideWhenUsed/>
    <w:rsid w:val="00DE22AB"/>
    <w:pPr>
      <w:widowControl/>
      <w:autoSpaceDE/>
      <w:autoSpaceDN/>
      <w:adjustRightInd/>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DE22AB"/>
    <w:rPr>
      <w:rFonts w:ascii="Calibri" w:hAnsi="Calibri"/>
      <w:sz w:val="22"/>
      <w:szCs w:val="22"/>
      <w:lang w:eastAsia="en-US"/>
    </w:rPr>
  </w:style>
  <w:style w:type="paragraph" w:customStyle="1" w:styleId="a9">
    <w:name w:val="Нормальный (таблица)"/>
    <w:basedOn w:val="a"/>
    <w:next w:val="a"/>
    <w:uiPriority w:val="99"/>
    <w:rsid w:val="00DE22AB"/>
    <w:pPr>
      <w:jc w:val="both"/>
    </w:pPr>
    <w:rPr>
      <w:rFonts w:ascii="Arial" w:hAnsi="Arial" w:cs="Arial"/>
      <w:sz w:val="24"/>
      <w:szCs w:val="24"/>
    </w:rPr>
  </w:style>
  <w:style w:type="character" w:customStyle="1" w:styleId="aa">
    <w:name w:val="Цветовое выделение"/>
    <w:uiPriority w:val="99"/>
    <w:rsid w:val="00DE22AB"/>
    <w:rPr>
      <w:b/>
      <w:color w:val="000080"/>
    </w:rPr>
  </w:style>
  <w:style w:type="paragraph" w:styleId="ab">
    <w:name w:val="Title"/>
    <w:basedOn w:val="a"/>
    <w:link w:val="ac"/>
    <w:qFormat/>
    <w:rsid w:val="00DE22AB"/>
    <w:pPr>
      <w:widowControl/>
      <w:autoSpaceDE/>
      <w:autoSpaceDN/>
      <w:adjustRightInd/>
      <w:jc w:val="center"/>
    </w:pPr>
    <w:rPr>
      <w:sz w:val="28"/>
      <w:szCs w:val="24"/>
      <w:lang w:val="x-none"/>
    </w:rPr>
  </w:style>
  <w:style w:type="character" w:customStyle="1" w:styleId="ac">
    <w:name w:val="Название Знак"/>
    <w:basedOn w:val="a0"/>
    <w:link w:val="ab"/>
    <w:rsid w:val="00DE22AB"/>
    <w:rPr>
      <w:rFonts w:eastAsia="Times New Roman"/>
      <w:sz w:val="28"/>
      <w:szCs w:val="24"/>
      <w:lang w:val="x-none"/>
    </w:rPr>
  </w:style>
  <w:style w:type="paragraph" w:styleId="ad">
    <w:name w:val="header"/>
    <w:basedOn w:val="a"/>
    <w:link w:val="ae"/>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DE22AB"/>
    <w:rPr>
      <w:rFonts w:ascii="Calibri" w:hAnsi="Calibri"/>
      <w:sz w:val="22"/>
      <w:szCs w:val="22"/>
      <w:lang w:eastAsia="en-US"/>
    </w:rPr>
  </w:style>
  <w:style w:type="paragraph" w:styleId="af">
    <w:name w:val="footer"/>
    <w:basedOn w:val="a"/>
    <w:link w:val="af0"/>
    <w:uiPriority w:val="99"/>
    <w:unhideWhenUsed/>
    <w:rsid w:val="00DE22AB"/>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DE22AB"/>
    <w:rPr>
      <w:rFonts w:ascii="Calibri" w:hAnsi="Calibri"/>
      <w:sz w:val="22"/>
      <w:szCs w:val="22"/>
      <w:lang w:eastAsia="en-US"/>
    </w:rPr>
  </w:style>
  <w:style w:type="paragraph" w:customStyle="1" w:styleId="ConsPlusNonformat">
    <w:name w:val="ConsPlusNonformat"/>
    <w:rsid w:val="00DE22AB"/>
    <w:pPr>
      <w:widowControl w:val="0"/>
      <w:autoSpaceDE w:val="0"/>
      <w:autoSpaceDN w:val="0"/>
      <w:adjustRightInd w:val="0"/>
    </w:pPr>
    <w:rPr>
      <w:rFonts w:ascii="Courier New" w:eastAsia="Times New Roman" w:hAnsi="Courier New" w:cs="Courier New"/>
    </w:rPr>
  </w:style>
  <w:style w:type="paragraph" w:customStyle="1" w:styleId="af1">
    <w:name w:val="Абзац с отсуп"/>
    <w:basedOn w:val="a"/>
    <w:rsid w:val="00DE22AB"/>
    <w:pPr>
      <w:widowControl/>
      <w:autoSpaceDE/>
      <w:autoSpaceDN/>
      <w:adjustRightInd/>
      <w:spacing w:before="120" w:line="360" w:lineRule="exact"/>
      <w:ind w:firstLine="720"/>
      <w:jc w:val="both"/>
    </w:pPr>
    <w:rPr>
      <w:sz w:val="28"/>
      <w:szCs w:val="28"/>
      <w:lang w:val="en-US"/>
    </w:rPr>
  </w:style>
  <w:style w:type="character" w:customStyle="1" w:styleId="FontStyle13">
    <w:name w:val="Font Style13"/>
    <w:rsid w:val="00DE22AB"/>
    <w:rPr>
      <w:rFonts w:ascii="Times New Roman" w:hAnsi="Times New Roman" w:cs="Times New Roman" w:hint="default"/>
      <w:sz w:val="16"/>
      <w:szCs w:val="16"/>
    </w:rPr>
  </w:style>
  <w:style w:type="paragraph" w:customStyle="1" w:styleId="11">
    <w:name w:val="Стиль1"/>
    <w:basedOn w:val="a"/>
    <w:rsid w:val="00DE22AB"/>
    <w:pPr>
      <w:widowControl/>
      <w:autoSpaceDE/>
      <w:autoSpaceDN/>
      <w:adjustRightInd/>
    </w:pPr>
    <w:rPr>
      <w:sz w:val="28"/>
    </w:rPr>
  </w:style>
  <w:style w:type="paragraph" w:styleId="af2">
    <w:name w:val="Normal (Web)"/>
    <w:basedOn w:val="a"/>
    <w:uiPriority w:val="99"/>
    <w:unhideWhenUsed/>
    <w:rsid w:val="00DE22AB"/>
    <w:pPr>
      <w:widowControl/>
      <w:autoSpaceDE/>
      <w:autoSpaceDN/>
      <w:adjustRightInd/>
      <w:spacing w:before="100" w:beforeAutospacing="1" w:after="100" w:afterAutospacing="1"/>
    </w:pPr>
    <w:rPr>
      <w:sz w:val="24"/>
      <w:szCs w:val="24"/>
    </w:rPr>
  </w:style>
  <w:style w:type="paragraph" w:styleId="af3">
    <w:name w:val="Body Text Indent"/>
    <w:basedOn w:val="a"/>
    <w:link w:val="af4"/>
    <w:uiPriority w:val="99"/>
    <w:semiHidden/>
    <w:unhideWhenUsed/>
    <w:rsid w:val="00DE22AB"/>
    <w:pPr>
      <w:widowControl/>
      <w:autoSpaceDE/>
      <w:autoSpaceDN/>
      <w:adjustRightInd/>
      <w:spacing w:after="120" w:line="276" w:lineRule="auto"/>
      <w:ind w:left="283"/>
    </w:pPr>
    <w:rPr>
      <w:rFonts w:ascii="Calibri" w:eastAsia="Calibri" w:hAnsi="Calibri"/>
      <w:sz w:val="22"/>
      <w:szCs w:val="22"/>
      <w:lang w:eastAsia="en-US"/>
    </w:rPr>
  </w:style>
  <w:style w:type="character" w:customStyle="1" w:styleId="af4">
    <w:name w:val="Основной текст с отступом Знак"/>
    <w:basedOn w:val="a0"/>
    <w:link w:val="af3"/>
    <w:uiPriority w:val="99"/>
    <w:semiHidden/>
    <w:rsid w:val="00DE22AB"/>
    <w:rPr>
      <w:rFonts w:ascii="Calibri" w:hAnsi="Calibri"/>
      <w:sz w:val="22"/>
      <w:szCs w:val="22"/>
      <w:lang w:eastAsia="en-US"/>
    </w:rPr>
  </w:style>
  <w:style w:type="paragraph" w:customStyle="1" w:styleId="NormalWeb1">
    <w:name w:val="Normal (Web)1"/>
    <w:basedOn w:val="a"/>
    <w:uiPriority w:val="99"/>
    <w:rsid w:val="00DE22AB"/>
    <w:pPr>
      <w:widowControl/>
      <w:overflowPunct w:val="0"/>
      <w:spacing w:before="100" w:after="100" w:line="288" w:lineRule="auto"/>
      <w:ind w:firstLine="567"/>
      <w:jc w:val="both"/>
      <w:textAlignment w:val="baseline"/>
    </w:pPr>
    <w:rPr>
      <w:sz w:val="28"/>
      <w:szCs w:val="28"/>
    </w:rPr>
  </w:style>
  <w:style w:type="paragraph" w:customStyle="1" w:styleId="12">
    <w:name w:val="Абзац списка1"/>
    <w:basedOn w:val="a"/>
    <w:rsid w:val="00DE22AB"/>
    <w:pPr>
      <w:widowControl/>
      <w:autoSpaceDE/>
      <w:autoSpaceDN/>
      <w:adjustRightInd/>
      <w:spacing w:after="200" w:line="276" w:lineRule="auto"/>
      <w:ind w:left="720"/>
      <w:contextualSpacing/>
    </w:pPr>
    <w:rPr>
      <w:rFonts w:ascii="Calibri" w:hAnsi="Calibri"/>
      <w:sz w:val="22"/>
      <w:szCs w:val="22"/>
    </w:rPr>
  </w:style>
  <w:style w:type="paragraph" w:customStyle="1" w:styleId="Iauiue">
    <w:name w:val="Iau?iue"/>
    <w:rsid w:val="00DE22AB"/>
    <w:rPr>
      <w:rFonts w:eastAsia="Times New Roman"/>
      <w:lang w:val="en-US"/>
    </w:rPr>
  </w:style>
  <w:style w:type="paragraph" w:customStyle="1" w:styleId="ConsPlusNormal">
    <w:name w:val="ConsPlusNormal"/>
    <w:rsid w:val="00DE22AB"/>
    <w:pPr>
      <w:widowControl w:val="0"/>
      <w:autoSpaceDE w:val="0"/>
      <w:autoSpaceDN w:val="0"/>
      <w:adjustRightInd w:val="0"/>
    </w:pPr>
    <w:rPr>
      <w:rFonts w:ascii="Calibri" w:eastAsia="Times New Roman" w:hAnsi="Calibri" w:cs="Calibri"/>
      <w:sz w:val="22"/>
      <w:szCs w:val="22"/>
    </w:rPr>
  </w:style>
  <w:style w:type="character" w:styleId="af5">
    <w:name w:val="Strong"/>
    <w:qFormat/>
    <w:rsid w:val="00DE22AB"/>
    <w:rPr>
      <w:b/>
      <w:bCs/>
    </w:rPr>
  </w:style>
  <w:style w:type="paragraph" w:styleId="af6">
    <w:name w:val="endnote text"/>
    <w:basedOn w:val="a"/>
    <w:link w:val="af7"/>
    <w:uiPriority w:val="99"/>
    <w:semiHidden/>
    <w:unhideWhenUsed/>
    <w:rsid w:val="00DE22AB"/>
    <w:rPr>
      <w:lang w:val="x-none" w:eastAsia="x-none"/>
    </w:rPr>
  </w:style>
  <w:style w:type="character" w:customStyle="1" w:styleId="af7">
    <w:name w:val="Текст концевой сноски Знак"/>
    <w:basedOn w:val="a0"/>
    <w:link w:val="af6"/>
    <w:uiPriority w:val="99"/>
    <w:semiHidden/>
    <w:rsid w:val="00DE22AB"/>
    <w:rPr>
      <w:rFonts w:eastAsia="Times New Roman"/>
      <w:lang w:val="x-none" w:eastAsia="x-none"/>
    </w:rPr>
  </w:style>
  <w:style w:type="character" w:styleId="af8">
    <w:name w:val="endnote reference"/>
    <w:uiPriority w:val="99"/>
    <w:semiHidden/>
    <w:unhideWhenUsed/>
    <w:rsid w:val="00DE22AB"/>
    <w:rPr>
      <w:vertAlign w:val="superscript"/>
    </w:rPr>
  </w:style>
  <w:style w:type="paragraph" w:styleId="af9">
    <w:name w:val="footnote text"/>
    <w:basedOn w:val="a"/>
    <w:link w:val="afa"/>
    <w:uiPriority w:val="99"/>
    <w:semiHidden/>
    <w:unhideWhenUsed/>
    <w:rsid w:val="00DE22AB"/>
    <w:rPr>
      <w:lang w:val="x-none" w:eastAsia="x-none"/>
    </w:rPr>
  </w:style>
  <w:style w:type="character" w:customStyle="1" w:styleId="afa">
    <w:name w:val="Текст сноски Знак"/>
    <w:basedOn w:val="a0"/>
    <w:link w:val="af9"/>
    <w:uiPriority w:val="99"/>
    <w:semiHidden/>
    <w:rsid w:val="00DE22AB"/>
    <w:rPr>
      <w:rFonts w:eastAsia="Times New Roman"/>
      <w:lang w:val="x-none" w:eastAsia="x-none"/>
    </w:rPr>
  </w:style>
  <w:style w:type="character" w:styleId="afb">
    <w:name w:val="footnote reference"/>
    <w:semiHidden/>
    <w:unhideWhenUsed/>
    <w:rsid w:val="00DE22AB"/>
    <w:rPr>
      <w:vertAlign w:val="superscript"/>
    </w:rPr>
  </w:style>
  <w:style w:type="character" w:customStyle="1" w:styleId="FontStyle21">
    <w:name w:val="Font Style21"/>
    <w:uiPriority w:val="99"/>
    <w:rsid w:val="00DE22AB"/>
    <w:rPr>
      <w:rFonts w:ascii="Times New Roman" w:hAnsi="Times New Roman" w:cs="Times New Roman" w:hint="default"/>
      <w:sz w:val="26"/>
      <w:szCs w:val="26"/>
    </w:rPr>
  </w:style>
  <w:style w:type="paragraph" w:customStyle="1" w:styleId="13">
    <w:name w:val="1"/>
    <w:basedOn w:val="a"/>
    <w:rsid w:val="00DE22AB"/>
    <w:pPr>
      <w:widowControl/>
      <w:autoSpaceDE/>
      <w:autoSpaceDN/>
      <w:adjustRightInd/>
      <w:spacing w:before="100" w:beforeAutospacing="1" w:after="100" w:afterAutospacing="1"/>
    </w:pPr>
    <w:rPr>
      <w:rFonts w:ascii="Tahoma" w:hAnsi="Tahoma" w:cs="Tahoma"/>
      <w:lang w:val="en-US" w:eastAsia="en-US"/>
    </w:rPr>
  </w:style>
  <w:style w:type="paragraph" w:customStyle="1" w:styleId="afc">
    <w:name w:val="Знак Знак Знак Знак Знак Знак"/>
    <w:basedOn w:val="a"/>
    <w:rsid w:val="00DE22AB"/>
    <w:pPr>
      <w:widowControl/>
      <w:autoSpaceDE/>
      <w:autoSpaceDN/>
      <w:adjustRightInd/>
      <w:spacing w:before="100" w:beforeAutospacing="1" w:after="100" w:afterAutospacing="1"/>
    </w:pPr>
    <w:rPr>
      <w:rFonts w:ascii="Tahoma" w:hAnsi="Tahoma" w:cs="Tahoma"/>
      <w:sz w:val="24"/>
      <w:szCs w:val="24"/>
      <w:lang w:val="en-US" w:eastAsia="en-US"/>
    </w:rPr>
  </w:style>
  <w:style w:type="character" w:customStyle="1" w:styleId="afd">
    <w:name w:val="Гипертекстовая ссылка"/>
    <w:uiPriority w:val="99"/>
    <w:rsid w:val="00DE22AB"/>
    <w:rPr>
      <w:rFonts w:cs="Times New Roman"/>
      <w:b/>
      <w:bCs/>
      <w:color w:val="008000"/>
    </w:rPr>
  </w:style>
  <w:style w:type="character" w:styleId="afe">
    <w:name w:val="page number"/>
    <w:basedOn w:val="a0"/>
    <w:rsid w:val="00DE22AB"/>
  </w:style>
  <w:style w:type="character" w:styleId="aff">
    <w:name w:val="annotation reference"/>
    <w:uiPriority w:val="99"/>
    <w:semiHidden/>
    <w:unhideWhenUsed/>
    <w:rsid w:val="00DE22AB"/>
    <w:rPr>
      <w:sz w:val="16"/>
      <w:szCs w:val="16"/>
    </w:rPr>
  </w:style>
  <w:style w:type="paragraph" w:styleId="aff0">
    <w:name w:val="annotation text"/>
    <w:basedOn w:val="a"/>
    <w:link w:val="aff1"/>
    <w:uiPriority w:val="99"/>
    <w:semiHidden/>
    <w:unhideWhenUsed/>
    <w:rsid w:val="00DE22AB"/>
    <w:pPr>
      <w:widowControl/>
      <w:autoSpaceDE/>
      <w:autoSpaceDN/>
      <w:adjustRightInd/>
      <w:spacing w:after="200"/>
    </w:pPr>
    <w:rPr>
      <w:rFonts w:ascii="Calibri" w:eastAsia="Calibri" w:hAnsi="Calibri"/>
      <w:lang w:val="x-none" w:eastAsia="x-none"/>
    </w:rPr>
  </w:style>
  <w:style w:type="character" w:customStyle="1" w:styleId="aff1">
    <w:name w:val="Текст примечания Знак"/>
    <w:basedOn w:val="a0"/>
    <w:link w:val="aff0"/>
    <w:uiPriority w:val="99"/>
    <w:semiHidden/>
    <w:rsid w:val="00DE22AB"/>
    <w:rPr>
      <w:rFonts w:ascii="Calibri" w:hAnsi="Calibri"/>
      <w:lang w:val="x-none" w:eastAsia="x-none"/>
    </w:rPr>
  </w:style>
  <w:style w:type="paragraph" w:styleId="aff2">
    <w:name w:val="annotation subject"/>
    <w:basedOn w:val="aff0"/>
    <w:next w:val="aff0"/>
    <w:link w:val="aff3"/>
    <w:uiPriority w:val="99"/>
    <w:semiHidden/>
    <w:unhideWhenUsed/>
    <w:rsid w:val="00DE22AB"/>
    <w:rPr>
      <w:b/>
      <w:bCs/>
    </w:rPr>
  </w:style>
  <w:style w:type="character" w:customStyle="1" w:styleId="aff3">
    <w:name w:val="Тема примечания Знак"/>
    <w:basedOn w:val="aff1"/>
    <w:link w:val="aff2"/>
    <w:uiPriority w:val="99"/>
    <w:semiHidden/>
    <w:rsid w:val="00DE22AB"/>
    <w:rPr>
      <w:rFonts w:ascii="Calibri" w:hAnsi="Calibri"/>
      <w:b/>
      <w:bCs/>
      <w:lang w:val="x-none" w:eastAsia="x-none"/>
    </w:rPr>
  </w:style>
  <w:style w:type="paragraph" w:customStyle="1" w:styleId="Style6">
    <w:name w:val="Style6"/>
    <w:basedOn w:val="a"/>
    <w:rsid w:val="00DE22AB"/>
    <w:pPr>
      <w:spacing w:line="484" w:lineRule="exact"/>
      <w:ind w:firstLine="710"/>
      <w:jc w:val="both"/>
    </w:pPr>
    <w:rPr>
      <w:sz w:val="24"/>
      <w:szCs w:val="24"/>
    </w:rPr>
  </w:style>
  <w:style w:type="paragraph" w:styleId="aff4">
    <w:name w:val="No Spacing"/>
    <w:uiPriority w:val="1"/>
    <w:qFormat/>
    <w:rsid w:val="00DE22AB"/>
    <w:rPr>
      <w:rFonts w:eastAsia="Times New Roman"/>
      <w:sz w:val="24"/>
      <w:szCs w:val="24"/>
    </w:rPr>
  </w:style>
  <w:style w:type="character" w:customStyle="1" w:styleId="FontStyle15">
    <w:name w:val="Font Style15"/>
    <w:rsid w:val="00DE22AB"/>
    <w:rPr>
      <w:rFonts w:ascii="Times New Roman" w:hAnsi="Times New Roman" w:cs="Times New Roman"/>
      <w:i/>
      <w:iCs/>
      <w:sz w:val="18"/>
      <w:szCs w:val="18"/>
    </w:rPr>
  </w:style>
  <w:style w:type="character" w:customStyle="1" w:styleId="highlightmailrucssattributepostfix">
    <w:name w:val="highlight_mailru_css_attribute_postfix"/>
    <w:rsid w:val="001319B1"/>
  </w:style>
  <w:style w:type="paragraph" w:customStyle="1" w:styleId="aff5">
    <w:name w:val="Знак"/>
    <w:basedOn w:val="a"/>
    <w:next w:val="a"/>
    <w:autoRedefine/>
    <w:rsid w:val="00703F64"/>
    <w:pPr>
      <w:widowControl/>
      <w:autoSpaceDE/>
      <w:autoSpaceDN/>
      <w:adjustRightInd/>
      <w:spacing w:before="100" w:beforeAutospacing="1" w:after="100" w:afterAutospacing="1"/>
    </w:pPr>
    <w:rPr>
      <w:rFonts w:ascii="Tahoma" w:hAnsi="Tahoma"/>
      <w:lang w:val="en-US" w:eastAsia="en-US"/>
    </w:rPr>
  </w:style>
  <w:style w:type="paragraph" w:styleId="aff6">
    <w:name w:val="Body Text"/>
    <w:basedOn w:val="a"/>
    <w:link w:val="aff7"/>
    <w:uiPriority w:val="99"/>
    <w:semiHidden/>
    <w:unhideWhenUsed/>
    <w:rsid w:val="00703F64"/>
    <w:pPr>
      <w:widowControl/>
      <w:autoSpaceDE/>
      <w:autoSpaceDN/>
      <w:adjustRightInd/>
      <w:spacing w:after="120" w:line="276" w:lineRule="auto"/>
    </w:pPr>
    <w:rPr>
      <w:rFonts w:ascii="Calibri" w:eastAsia="Calibri" w:hAnsi="Calibri"/>
      <w:sz w:val="22"/>
      <w:szCs w:val="22"/>
      <w:lang w:eastAsia="en-US"/>
    </w:rPr>
  </w:style>
  <w:style w:type="character" w:customStyle="1" w:styleId="aff7">
    <w:name w:val="Основной текст Знак"/>
    <w:basedOn w:val="a0"/>
    <w:link w:val="aff6"/>
    <w:uiPriority w:val="99"/>
    <w:semiHidden/>
    <w:rsid w:val="00703F64"/>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9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abcheln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507B2-6707-4B21-B1B4-4A94AF895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8957</Words>
  <Characters>51058</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ziganshinagk</dc:creator>
  <cp:lastModifiedBy>Файсханов Рамиль Рашидович</cp:lastModifiedBy>
  <cp:revision>12</cp:revision>
  <cp:lastPrinted>2021-09-29T11:34:00Z</cp:lastPrinted>
  <dcterms:created xsi:type="dcterms:W3CDTF">2021-12-14T11:34:00Z</dcterms:created>
  <dcterms:modified xsi:type="dcterms:W3CDTF">2021-12-21T12:39:00Z</dcterms:modified>
</cp:coreProperties>
</file>