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CC969" w14:textId="1089E9FD" w:rsidR="004F7742" w:rsidRPr="00514CCB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87463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SALERRA00001021-56</w:t>
      </w:r>
      <w:r w:rsidR="00E169C5" w:rsidRPr="00E169C5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514CC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3FCD07E8" w14:textId="77777777" w:rsidR="00514CCB" w:rsidRDefault="00514CCB" w:rsidP="00514CCB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C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67C5DC39" w14:textId="125E1EB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C9E7171" w14:textId="169EF026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8746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49A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8746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572C3C2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154DB7F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ECCBCCC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F73B758" w14:textId="77777777" w:rsidR="004F7742" w:rsidRDefault="00E8746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87463">
              <w:rPr>
                <w:rFonts w:ascii="Arial" w:hAnsi="Arial" w:cs="Arial"/>
                <w:color w:val="033522"/>
                <w:sz w:val="18"/>
                <w:szCs w:val="18"/>
              </w:rPr>
              <w:t>SALERRA00001021</w:t>
            </w:r>
          </w:p>
        </w:tc>
      </w:tr>
      <w:tr w:rsidR="004F7742" w:rsidRPr="00907193" w14:paraId="243659E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19812B1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211E978" w14:textId="77777777" w:rsidR="004F7742" w:rsidRDefault="007362D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56</w:t>
            </w:r>
          </w:p>
        </w:tc>
      </w:tr>
      <w:tr w:rsidR="004F7742" w:rsidRPr="00907193" w14:paraId="21015FC5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243E1F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D701C7B" w14:textId="77777777" w:rsidR="00DE32F8" w:rsidRDefault="0066129D" w:rsidP="0066129D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Мобильный торговый объект </w:t>
            </w:r>
            <w:r w:rsidRPr="0066129D">
              <w:rPr>
                <w:rFonts w:ascii="Arial" w:hAnsi="Arial" w:cs="Arial"/>
                <w:color w:val="033522"/>
                <w:sz w:val="18"/>
                <w:szCs w:val="18"/>
              </w:rPr>
              <w:t>(20 кв.м)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66129D">
              <w:rPr>
                <w:rFonts w:ascii="Arial" w:hAnsi="Arial" w:cs="Arial"/>
                <w:color w:val="033522"/>
                <w:sz w:val="18"/>
                <w:szCs w:val="18"/>
              </w:rPr>
              <w:t>Парк «Прибрежный» за ТЦ «Алан»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66129D">
              <w:rPr>
                <w:rFonts w:ascii="Arial" w:hAnsi="Arial" w:cs="Arial"/>
                <w:color w:val="033522"/>
                <w:sz w:val="18"/>
                <w:szCs w:val="18"/>
              </w:rPr>
              <w:t>Услуги общественного питания</w:t>
            </w:r>
          </w:p>
        </w:tc>
      </w:tr>
      <w:tr w:rsidR="004F7742" w:rsidRPr="00907193" w14:paraId="5F1C6A0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CC3CE2D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EC96460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7CE5E8C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01D50E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FB4D7F9" w14:textId="77777777" w:rsidR="004F7742" w:rsidRDefault="00316898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16898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14:paraId="2681D0A6" w14:textId="4BEF3B5F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9B6D33" w14:textId="77777777" w:rsidR="007B5D41" w:rsidRPr="00907193" w:rsidRDefault="007B5D41" w:rsidP="007B5D4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1440"/>
        <w:gridCol w:w="3299"/>
        <w:gridCol w:w="1437"/>
        <w:gridCol w:w="1716"/>
      </w:tblGrid>
      <w:tr w:rsidR="007B5D41" w:rsidRPr="00907193" w14:paraId="77DAFC35" w14:textId="77777777" w:rsidTr="007B5D41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0B9104F" w14:textId="77777777" w:rsidR="007B5D41" w:rsidRDefault="007B5D41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6B35707" w14:textId="77777777" w:rsidR="007B5D41" w:rsidRPr="0066746D" w:rsidRDefault="007B5D41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91E8774" w14:textId="77777777" w:rsidR="007B5D41" w:rsidRDefault="007B5D41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33F3F43" w14:textId="77777777" w:rsidR="007B5D41" w:rsidRDefault="007B5D41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0C6ACA2E" w14:textId="77777777" w:rsidR="007B5D41" w:rsidRDefault="007B5D41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7B5D41" w:rsidRPr="00907193" w14:paraId="3D29032D" w14:textId="77777777" w:rsidTr="007B5D41">
        <w:trPr>
          <w:trHeight w:val="979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70A719F" w14:textId="0BE5C4D5" w:rsidR="007B5D41" w:rsidRPr="00370379" w:rsidRDefault="007B5D41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6B597AF" w14:textId="128B7A76" w:rsidR="007B5D41" w:rsidRPr="006A5896" w:rsidRDefault="007B5D41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F88F3E3" w14:textId="519FFCB7" w:rsidR="007B5D41" w:rsidRDefault="007B5D41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4106949"/>
            <w:r w:rsidRPr="006A5896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7B5D41">
              <w:rPr>
                <w:rFonts w:ascii="Arial" w:hAnsi="Arial" w:cs="Arial"/>
                <w:color w:val="033522"/>
                <w:sz w:val="18"/>
                <w:szCs w:val="18"/>
              </w:rPr>
              <w:t>ТЮЛЬКИН ИВАН АЛЕКСАНДРОВИЧ</w:t>
            </w:r>
          </w:p>
          <w:p w14:paraId="140100BE" w14:textId="0244B682" w:rsidR="007B5D41" w:rsidRPr="00EF4C20" w:rsidRDefault="007B5D41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7B5D41">
              <w:rPr>
                <w:rFonts w:ascii="Arial" w:hAnsi="Arial" w:cs="Arial"/>
                <w:color w:val="033522"/>
                <w:sz w:val="18"/>
                <w:szCs w:val="18"/>
              </w:rPr>
              <w:t>183204933565</w:t>
            </w:r>
            <w:bookmarkEnd w:id="0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0586321F" w14:textId="068223A6" w:rsidR="007B5D41" w:rsidRPr="007B5D41" w:rsidRDefault="007B5D41" w:rsidP="0081650F">
            <w:pPr>
              <w:rPr>
                <w:rFonts w:ascii="Inter" w:hAnsi="Inter" w:cs="Arial"/>
                <w:color w:val="333333"/>
                <w:sz w:val="20"/>
                <w:szCs w:val="20"/>
                <w:lang w:val="en-US"/>
              </w:rPr>
            </w:pPr>
            <w:r w:rsidRPr="00AB117E"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>
              <w:rPr>
                <w:rFonts w:ascii="Inter" w:hAnsi="Inter" w:cs="Arial"/>
                <w:color w:val="333333"/>
                <w:sz w:val="20"/>
                <w:szCs w:val="20"/>
                <w:lang w:val="en-US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3D927A" w14:textId="77777777" w:rsidR="007B5D41" w:rsidRPr="00370379" w:rsidRDefault="007B5D41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64F9DE89" w14:textId="77777777" w:rsidR="007B5D41" w:rsidRDefault="007B5D41" w:rsidP="007B5D4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2AAC4B3" w14:textId="7E4A4A84" w:rsidR="007B5D41" w:rsidRPr="0005294E" w:rsidRDefault="007B5D41" w:rsidP="007B5D41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</w:t>
      </w:r>
      <w:r w:rsidRPr="007B5D41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 ИП ТЮЛЬКИН ИВАН АЛЕКСАНДРОВИЧ</w:t>
      </w:r>
      <w:r w:rsidRPr="007B5D41">
        <w:rPr>
          <w:rFonts w:ascii="Times New Roman" w:hAnsi="Times New Roman" w:cs="Times New Roman"/>
          <w:sz w:val="24"/>
          <w:szCs w:val="24"/>
        </w:rPr>
        <w:t xml:space="preserve">, </w:t>
      </w:r>
      <w:r w:rsidRPr="007B5D41">
        <w:rPr>
          <w:rFonts w:ascii="Times New Roman" w:hAnsi="Times New Roman" w:cs="Times New Roman"/>
          <w:sz w:val="24"/>
          <w:szCs w:val="24"/>
        </w:rPr>
        <w:t>ИНН 183204933565, цена договора – 35488,51</w:t>
      </w:r>
      <w:r w:rsidRPr="007B5D41">
        <w:rPr>
          <w:rFonts w:ascii="Times New Roman" w:hAnsi="Times New Roman" w:cs="Times New Roman"/>
          <w:sz w:val="24"/>
          <w:szCs w:val="24"/>
        </w:rPr>
        <w:t xml:space="preserve"> </w:t>
      </w:r>
      <w:r w:rsidRPr="007B5D41">
        <w:rPr>
          <w:rFonts w:ascii="Times New Roman" w:hAnsi="Times New Roman" w:cs="Times New Roman"/>
          <w:sz w:val="24"/>
          <w:szCs w:val="24"/>
        </w:rPr>
        <w:t>рублей.</w:t>
      </w:r>
    </w:p>
    <w:p w14:paraId="33C577A4" w14:textId="77777777" w:rsidR="007B5D41" w:rsidRDefault="007B5D4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2E3AA2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8C50E3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F07EDDC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E3CB8C9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A89C2C6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201F1E8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2FAA322A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47C9E"/>
    <w:rsid w:val="001649AC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E7E7B"/>
    <w:rsid w:val="002F00BD"/>
    <w:rsid w:val="003103C7"/>
    <w:rsid w:val="00316898"/>
    <w:rsid w:val="00362F86"/>
    <w:rsid w:val="003F6899"/>
    <w:rsid w:val="00447E40"/>
    <w:rsid w:val="004B0FBC"/>
    <w:rsid w:val="004B35A3"/>
    <w:rsid w:val="004F7742"/>
    <w:rsid w:val="00514CCB"/>
    <w:rsid w:val="005C27A9"/>
    <w:rsid w:val="005E5950"/>
    <w:rsid w:val="0066129D"/>
    <w:rsid w:val="0068028C"/>
    <w:rsid w:val="006A14F3"/>
    <w:rsid w:val="006D7CA9"/>
    <w:rsid w:val="00705F55"/>
    <w:rsid w:val="007362DF"/>
    <w:rsid w:val="007624BA"/>
    <w:rsid w:val="00770148"/>
    <w:rsid w:val="007B3547"/>
    <w:rsid w:val="007B5D41"/>
    <w:rsid w:val="007C060E"/>
    <w:rsid w:val="0082715B"/>
    <w:rsid w:val="00831191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F333F"/>
    <w:rsid w:val="00BF6217"/>
    <w:rsid w:val="00C34B2D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169C5"/>
    <w:rsid w:val="00E87463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22CF0"/>
  <w15:docId w15:val="{A4D4F361-FD12-4AD6-8F59-D2C1262D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21</cp:revision>
  <cp:lastPrinted>2018-12-04T07:14:00Z</cp:lastPrinted>
  <dcterms:created xsi:type="dcterms:W3CDTF">2023-04-03T06:33:00Z</dcterms:created>
  <dcterms:modified xsi:type="dcterms:W3CDTF">2024-04-15T17:56:00Z</dcterms:modified>
</cp:coreProperties>
</file>